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817" w:rsidRPr="0084305D" w:rsidRDefault="00233C6A">
      <w:pPr>
        <w:rPr>
          <w:b/>
        </w:rPr>
      </w:pPr>
      <w:bookmarkStart w:id="0" w:name="_GoBack"/>
      <w:bookmarkEnd w:id="0"/>
      <w:r w:rsidRPr="0084305D">
        <w:rPr>
          <w:b/>
        </w:rPr>
        <w:t>Investigación Aplicada a la Empresa</w:t>
      </w:r>
    </w:p>
    <w:p w:rsidR="00233C6A" w:rsidRDefault="00233C6A"/>
    <w:p w:rsidR="00233C6A" w:rsidRDefault="00233C6A"/>
    <w:p w:rsidR="00233C6A" w:rsidRDefault="00233C6A"/>
    <w:p w:rsidR="00233C6A" w:rsidRDefault="00233C6A" w:rsidP="0084305D">
      <w:pPr>
        <w:pStyle w:val="Prrafodelista"/>
        <w:numPr>
          <w:ilvl w:val="0"/>
          <w:numId w:val="3"/>
        </w:numPr>
      </w:pPr>
      <w:r>
        <w:t>Vinculo Universidad- Empresa: origen y desarrollo</w:t>
      </w:r>
    </w:p>
    <w:p w:rsidR="00233C6A" w:rsidRDefault="00233C6A"/>
    <w:p w:rsidR="00233C6A" w:rsidRDefault="00233C6A" w:rsidP="0084305D">
      <w:pPr>
        <w:pStyle w:val="Prrafodelista"/>
        <w:numPr>
          <w:ilvl w:val="0"/>
          <w:numId w:val="3"/>
        </w:numPr>
      </w:pPr>
      <w:r>
        <w:t>Instrumentos: contratos de investigación y proyectos Universidad-Empresa</w:t>
      </w:r>
    </w:p>
    <w:p w:rsidR="00233C6A" w:rsidRDefault="00233C6A"/>
    <w:p w:rsidR="00233C6A" w:rsidRDefault="00233C6A" w:rsidP="0084305D">
      <w:pPr>
        <w:pStyle w:val="Prrafodelista"/>
        <w:numPr>
          <w:ilvl w:val="0"/>
          <w:numId w:val="3"/>
        </w:numPr>
      </w:pPr>
      <w:r>
        <w:t>Investigaciones Universidad-Empresa</w:t>
      </w:r>
    </w:p>
    <w:p w:rsidR="00233C6A" w:rsidRDefault="00233C6A"/>
    <w:p w:rsidR="00233C6A" w:rsidRDefault="00233C6A" w:rsidP="0084305D">
      <w:pPr>
        <w:pStyle w:val="Prrafodelista"/>
        <w:numPr>
          <w:ilvl w:val="1"/>
          <w:numId w:val="3"/>
        </w:numPr>
      </w:pPr>
      <w:r>
        <w:t>Aplicaciones Delphi</w:t>
      </w:r>
    </w:p>
    <w:p w:rsidR="00233C6A" w:rsidRDefault="00233C6A" w:rsidP="0084305D">
      <w:pPr>
        <w:pStyle w:val="Prrafodelista"/>
        <w:numPr>
          <w:ilvl w:val="1"/>
          <w:numId w:val="3"/>
        </w:numPr>
      </w:pPr>
      <w:r>
        <w:t>Oferta y demanda en gestión empresarial para directivos en el ámbito de la CAPV</w:t>
      </w:r>
    </w:p>
    <w:p w:rsidR="00233C6A" w:rsidRDefault="00233C6A" w:rsidP="0084305D">
      <w:pPr>
        <w:pStyle w:val="Prrafodelista"/>
        <w:numPr>
          <w:ilvl w:val="1"/>
          <w:numId w:val="3"/>
        </w:numPr>
      </w:pPr>
      <w:r w:rsidRPr="00233C6A">
        <w:t>Análisis de la calidad de la gestión de las PYMES de la Comunidad Autónoma Vasca y de su incidencia en los resultados económicos</w:t>
      </w:r>
    </w:p>
    <w:p w:rsidR="0084305D" w:rsidRDefault="0084305D" w:rsidP="0084305D">
      <w:pPr>
        <w:pStyle w:val="Prrafodelista"/>
        <w:numPr>
          <w:ilvl w:val="1"/>
          <w:numId w:val="3"/>
        </w:numPr>
      </w:pPr>
      <w:r w:rsidRPr="0084305D">
        <w:t>Situación y perspectivas de la mujer directiva en la CAPV: un análisis desde la proclividad a la formación continua</w:t>
      </w:r>
    </w:p>
    <w:p w:rsidR="00233C6A" w:rsidRDefault="00233C6A" w:rsidP="0084305D">
      <w:pPr>
        <w:pStyle w:val="Prrafodelista"/>
        <w:numPr>
          <w:ilvl w:val="1"/>
          <w:numId w:val="3"/>
        </w:numPr>
      </w:pPr>
      <w:r w:rsidRPr="00233C6A">
        <w:t>Análisis del comportamiento empresarial respecto a la formación continua de sus recursos directivos en el ámbito de la CAPV</w:t>
      </w:r>
    </w:p>
    <w:p w:rsidR="00233C6A" w:rsidRDefault="0084305D" w:rsidP="0084305D">
      <w:pPr>
        <w:pStyle w:val="Prrafodelista"/>
        <w:numPr>
          <w:ilvl w:val="1"/>
          <w:numId w:val="3"/>
        </w:numPr>
      </w:pPr>
      <w:r>
        <w:t>Validez científica y social del coaching ejecutivo como instrumento de desarrollo directivo.</w:t>
      </w:r>
    </w:p>
    <w:p w:rsidR="0084305D" w:rsidRDefault="0084305D" w:rsidP="0084305D"/>
    <w:p w:rsidR="0084305D" w:rsidRDefault="0084305D" w:rsidP="0084305D">
      <w:pPr>
        <w:pStyle w:val="Prrafodelista"/>
        <w:numPr>
          <w:ilvl w:val="0"/>
          <w:numId w:val="3"/>
        </w:numPr>
      </w:pPr>
      <w:r>
        <w:t>Presentación de la línea de investigación sobre coaching ejecutivo</w:t>
      </w:r>
    </w:p>
    <w:p w:rsidR="0084305D" w:rsidRDefault="0084305D" w:rsidP="0084305D"/>
    <w:p w:rsidR="0084305D" w:rsidRDefault="0084305D" w:rsidP="0084305D">
      <w:pPr>
        <w:pStyle w:val="Prrafodelista"/>
        <w:numPr>
          <w:ilvl w:val="0"/>
          <w:numId w:val="3"/>
        </w:numPr>
      </w:pPr>
      <w:r>
        <w:t>Claves de la investigación aplicada a la empresa</w:t>
      </w:r>
    </w:p>
    <w:p w:rsidR="0084305D" w:rsidRDefault="0084305D" w:rsidP="0084305D">
      <w:pPr>
        <w:pStyle w:val="Prrafodelista"/>
      </w:pPr>
    </w:p>
    <w:p w:rsidR="0084305D" w:rsidRDefault="0084305D" w:rsidP="0084305D"/>
    <w:p w:rsidR="0084305D" w:rsidRDefault="0084305D" w:rsidP="0084305D"/>
    <w:p w:rsidR="0084305D" w:rsidRDefault="0084305D" w:rsidP="0084305D"/>
    <w:sectPr w:rsidR="0084305D" w:rsidSect="00F648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93411"/>
    <w:multiLevelType w:val="hybridMultilevel"/>
    <w:tmpl w:val="79D07C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7504F"/>
    <w:multiLevelType w:val="hybridMultilevel"/>
    <w:tmpl w:val="698C78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BE30AF"/>
    <w:multiLevelType w:val="hybridMultilevel"/>
    <w:tmpl w:val="E93E6F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C6A"/>
    <w:rsid w:val="00054E20"/>
    <w:rsid w:val="00233C6A"/>
    <w:rsid w:val="00282078"/>
    <w:rsid w:val="0084305D"/>
    <w:rsid w:val="00A37711"/>
    <w:rsid w:val="00F6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righ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8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3C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righ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8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3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UPV-EHU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barbaranaia</cp:lastModifiedBy>
  <cp:revision>2</cp:revision>
  <dcterms:created xsi:type="dcterms:W3CDTF">2014-06-17T13:43:00Z</dcterms:created>
  <dcterms:modified xsi:type="dcterms:W3CDTF">2014-06-17T13:43:00Z</dcterms:modified>
</cp:coreProperties>
</file>