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F8" w:rsidRPr="00C378F8" w:rsidRDefault="00C378F8" w:rsidP="00C378F8">
      <w:pPr>
        <w:spacing w:after="0" w:line="240" w:lineRule="auto"/>
        <w:rPr>
          <w:rFonts w:ascii="Times New Roman" w:eastAsia="Times New Roman" w:hAnsi="Times New Roman" w:cs="Times New Roman"/>
          <w:sz w:val="24"/>
          <w:szCs w:val="24"/>
          <w:lang w:eastAsia="es-ES"/>
        </w:rPr>
      </w:pPr>
      <w:r w:rsidRPr="00C378F8">
        <w:rPr>
          <w:rFonts w:ascii="Times New Roman" w:eastAsia="Times New Roman" w:hAnsi="Times New Roman" w:cs="Times New Roman"/>
          <w:sz w:val="24"/>
          <w:szCs w:val="24"/>
          <w:lang w:eastAsia="es-ES"/>
        </w:rPr>
        <w:t>En el seminario se darán a conocer, en primer lugar, las líneas de investigación desarrolladas por nuestro grupo relacionadas con Lean Management y con integración de la cadena de suministro y nuestros retos futuros.</w:t>
      </w:r>
    </w:p>
    <w:p w:rsidR="00C378F8" w:rsidRPr="00C378F8" w:rsidRDefault="00C378F8" w:rsidP="00C378F8">
      <w:pPr>
        <w:spacing w:after="0" w:line="240" w:lineRule="auto"/>
        <w:rPr>
          <w:rFonts w:ascii="Times New Roman" w:eastAsia="Times New Roman" w:hAnsi="Times New Roman" w:cs="Times New Roman"/>
          <w:sz w:val="24"/>
          <w:szCs w:val="24"/>
          <w:lang w:eastAsia="es-ES"/>
        </w:rPr>
      </w:pPr>
      <w:r w:rsidRPr="00C378F8">
        <w:rPr>
          <w:rFonts w:ascii="Times New Roman" w:eastAsia="Times New Roman" w:hAnsi="Times New Roman" w:cs="Times New Roman"/>
          <w:sz w:val="24"/>
          <w:szCs w:val="24"/>
          <w:lang w:eastAsia="es-ES"/>
        </w:rPr>
        <w:t>En cuanto al resumen del seminario.</w:t>
      </w:r>
    </w:p>
    <w:p w:rsidR="00C378F8" w:rsidRPr="00C378F8" w:rsidRDefault="00C378F8" w:rsidP="00C378F8">
      <w:pPr>
        <w:spacing w:after="0" w:line="240" w:lineRule="auto"/>
        <w:rPr>
          <w:rFonts w:ascii="Times New Roman" w:eastAsia="Times New Roman" w:hAnsi="Times New Roman" w:cs="Times New Roman"/>
          <w:sz w:val="24"/>
          <w:szCs w:val="24"/>
          <w:lang w:eastAsia="es-ES"/>
        </w:rPr>
      </w:pPr>
      <w:r w:rsidRPr="00C378F8">
        <w:rPr>
          <w:rFonts w:ascii="Times New Roman" w:eastAsia="Times New Roman" w:hAnsi="Times New Roman" w:cs="Times New Roman"/>
          <w:sz w:val="24"/>
          <w:szCs w:val="24"/>
          <w:lang w:eastAsia="es-ES"/>
        </w:rPr>
        <w:t>La velocidad de respuesta es uno de los factores clave que las empresas necesitan para enfrentarse a los desafíos del entorno actual. Por otro lado, muchas empresas de fabricación están invirtiendo en Tecnologías Avanzadas de Fabricación (AMT) en un intento de mejorar su competitividad. No obstante, la evidencia empírica muestra que las inversiones aisladas en AMT no conducen por si solas a una mejora en los resultados. En el seminario se analizará la relación entre ambos aspectos argumentando teóricamente un modelo que vincula la implantación de AMT con la velocidad de respuesta a través de la integración interna y externa y se mostrarán los resultados conseguidos en una muestra de 441 empresas industriales españolas.</w:t>
      </w:r>
    </w:p>
    <w:p w:rsidR="006A4B3B" w:rsidRDefault="006A4B3B">
      <w:bookmarkStart w:id="0" w:name="_GoBack"/>
      <w:bookmarkEnd w:id="0"/>
    </w:p>
    <w:sectPr w:rsidR="006A4B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2E"/>
    <w:rsid w:val="006A4B3B"/>
    <w:rsid w:val="00B561E3"/>
    <w:rsid w:val="00C378F8"/>
    <w:rsid w:val="00C431F4"/>
    <w:rsid w:val="00F64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732">
      <w:bodyDiv w:val="1"/>
      <w:marLeft w:val="0"/>
      <w:marRight w:val="0"/>
      <w:marTop w:val="0"/>
      <w:marBottom w:val="0"/>
      <w:divBdr>
        <w:top w:val="none" w:sz="0" w:space="0" w:color="auto"/>
        <w:left w:val="none" w:sz="0" w:space="0" w:color="auto"/>
        <w:bottom w:val="none" w:sz="0" w:space="0" w:color="auto"/>
        <w:right w:val="none" w:sz="0" w:space="0" w:color="auto"/>
      </w:divBdr>
      <w:divsChild>
        <w:div w:id="729809264">
          <w:marLeft w:val="0"/>
          <w:marRight w:val="0"/>
          <w:marTop w:val="0"/>
          <w:marBottom w:val="0"/>
          <w:divBdr>
            <w:top w:val="none" w:sz="0" w:space="0" w:color="auto"/>
            <w:left w:val="none" w:sz="0" w:space="0" w:color="auto"/>
            <w:bottom w:val="none" w:sz="0" w:space="0" w:color="auto"/>
            <w:right w:val="none" w:sz="0" w:space="0" w:color="auto"/>
          </w:divBdr>
        </w:div>
        <w:div w:id="813644441">
          <w:marLeft w:val="0"/>
          <w:marRight w:val="0"/>
          <w:marTop w:val="0"/>
          <w:marBottom w:val="0"/>
          <w:divBdr>
            <w:top w:val="none" w:sz="0" w:space="0" w:color="auto"/>
            <w:left w:val="none" w:sz="0" w:space="0" w:color="auto"/>
            <w:bottom w:val="none" w:sz="0" w:space="0" w:color="auto"/>
            <w:right w:val="none" w:sz="0" w:space="0" w:color="auto"/>
          </w:divBdr>
        </w:div>
        <w:div w:id="54548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832</Characters>
  <Application>Microsoft Office Word</Application>
  <DocSecurity>0</DocSecurity>
  <Lines>6</Lines>
  <Paragraphs>1</Paragraphs>
  <ScaleCrop>false</ScaleCrop>
  <Company>Universidad Pablo de Olavide</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UsuarioUPO</dc:creator>
  <cp:keywords/>
  <dc:description/>
  <cp:lastModifiedBy>UsuarioUPO</cp:lastModifiedBy>
  <cp:revision>3</cp:revision>
  <dcterms:created xsi:type="dcterms:W3CDTF">2015-10-15T10:30:00Z</dcterms:created>
  <dcterms:modified xsi:type="dcterms:W3CDTF">2015-10-15T10:30:00Z</dcterms:modified>
</cp:coreProperties>
</file>