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EEF3151" w14:textId="77777777" w:rsidR="006D6586" w:rsidRPr="005734B7" w:rsidRDefault="006D6586">
      <w:pPr>
        <w:pStyle w:val="CuerpoA"/>
        <w:spacing w:after="0" w:line="240" w:lineRule="auto"/>
        <w:jc w:val="both"/>
        <w:rPr>
          <w:rStyle w:val="Ninguno"/>
          <w:rFonts w:ascii="Times New Roman" w:hAnsi="Times New Roman" w:cs="Times New Roman"/>
          <w:sz w:val="24"/>
          <w:szCs w:val="24"/>
          <w:lang w:val="es-ES_tradnl"/>
        </w:rPr>
      </w:pPr>
      <w:bookmarkStart w:id="0" w:name="_GoBack"/>
      <w:bookmarkEnd w:id="0"/>
    </w:p>
    <w:p w14:paraId="5943A732" w14:textId="77777777" w:rsidR="006D6586" w:rsidRPr="005734B7" w:rsidRDefault="006D6586">
      <w:pPr>
        <w:pStyle w:val="CuerpoA"/>
        <w:spacing w:after="0" w:line="240" w:lineRule="auto"/>
        <w:jc w:val="both"/>
        <w:rPr>
          <w:rStyle w:val="Ninguno"/>
          <w:rFonts w:ascii="Times New Roman" w:hAnsi="Times New Roman" w:cs="Times New Roman"/>
          <w:sz w:val="24"/>
          <w:szCs w:val="24"/>
          <w:lang w:val="es-ES_tradnl"/>
        </w:rPr>
      </w:pPr>
    </w:p>
    <w:p w14:paraId="137220E7" w14:textId="77777777" w:rsidR="006D6586" w:rsidRPr="005734B7" w:rsidRDefault="006D6586">
      <w:pPr>
        <w:pStyle w:val="CuerpoA"/>
        <w:spacing w:after="0" w:line="240" w:lineRule="auto"/>
        <w:jc w:val="both"/>
        <w:rPr>
          <w:rStyle w:val="Ninguno"/>
          <w:rFonts w:ascii="Times New Roman" w:hAnsi="Times New Roman" w:cs="Times New Roman"/>
          <w:sz w:val="24"/>
          <w:szCs w:val="24"/>
          <w:lang w:val="es-ES_tradnl"/>
        </w:rPr>
      </w:pPr>
    </w:p>
    <w:p w14:paraId="1C64FB70" w14:textId="77777777" w:rsidR="006D6586" w:rsidRPr="005734B7" w:rsidRDefault="0072791D" w:rsidP="005734B7">
      <w:pPr>
        <w:pStyle w:val="CuerpoA"/>
        <w:keepNext/>
        <w:spacing w:after="0" w:line="240" w:lineRule="auto"/>
        <w:jc w:val="center"/>
        <w:outlineLvl w:val="0"/>
        <w:rPr>
          <w:rStyle w:val="Ninguno"/>
          <w:rFonts w:ascii="Times New Roman" w:eastAsia="Times New Roman" w:hAnsi="Times New Roman" w:cs="Times New Roman"/>
          <w:sz w:val="24"/>
          <w:szCs w:val="24"/>
          <w:u w:val="single"/>
          <w:lang w:val="es-ES_tradnl"/>
        </w:rPr>
      </w:pPr>
      <w:r w:rsidRPr="005734B7">
        <w:rPr>
          <w:rStyle w:val="Ninguno"/>
          <w:rFonts w:ascii="Times New Roman" w:hAnsi="Times New Roman" w:cs="Times New Roman"/>
          <w:sz w:val="24"/>
          <w:szCs w:val="24"/>
          <w:u w:val="single"/>
          <w:lang w:val="es-ES_tradnl"/>
        </w:rPr>
        <w:t>CURRICULUM VITAE de Antonio REMIRO BROTONS</w:t>
      </w:r>
    </w:p>
    <w:p w14:paraId="690EB008"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73841385"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Nacido en Elche (17.09.1945).</w:t>
      </w:r>
    </w:p>
    <w:p w14:paraId="2CEDD5BF"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3B2DC0C0"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Licenciado en Derecho por la Universidad de Murcia, España, 1967. Premio Extraordinario de Licenciatura.</w:t>
      </w:r>
    </w:p>
    <w:p w14:paraId="654860B6"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24B31397"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Doctor en Derecho por la Universidad de Bolonia, Italia, 1969. Tesis: </w:t>
      </w:r>
      <w:r w:rsidRPr="005734B7">
        <w:rPr>
          <w:rStyle w:val="Ninguno"/>
          <w:rFonts w:ascii="Times New Roman" w:hAnsi="Times New Roman" w:cs="Times New Roman"/>
          <w:i/>
          <w:iCs/>
          <w:sz w:val="24"/>
          <w:szCs w:val="24"/>
          <w:lang w:val="es-ES_tradnl"/>
        </w:rPr>
        <w:t>Il mantenimento della pace e della sicurezza internazionale americana nel quadro dell’Organizzazione degli Stati Americani e della carta delle Nazioni Unite</w:t>
      </w:r>
      <w:r w:rsidRPr="005734B7">
        <w:rPr>
          <w:rStyle w:val="Ninguno"/>
          <w:rFonts w:ascii="Times New Roman" w:hAnsi="Times New Roman" w:cs="Times New Roman"/>
          <w:sz w:val="24"/>
          <w:szCs w:val="24"/>
          <w:lang w:val="es-ES_tradnl"/>
        </w:rPr>
        <w:t>. Premio Vittorio Emmanuelle II a la mejor tesis del curso académico.</w:t>
      </w:r>
    </w:p>
    <w:p w14:paraId="050349CC"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6A32C497"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Profesor Agregado interino (1971-1975), numerario (1975-1979) y Catedrático y Director del Departamento (1979-1981) de Derecho Internacional Público y Privado en la Universidad de Murcia (1975-1981). Desde 1981 y hasta su jubilación en 2015 Catedrático de Derecho Internacional Publico y Relaciones Internacionales en la Facultad de Derecho de la Universidad Autónoma de Madrid. Director del Departamento (1982-1983). </w:t>
      </w:r>
    </w:p>
    <w:p w14:paraId="38ACB883"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552F4365" w14:textId="77777777" w:rsidR="006D6586" w:rsidRPr="005734B7" w:rsidRDefault="003058B5">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Catedrático</w:t>
      </w:r>
      <w:r w:rsidR="0072791D" w:rsidRPr="005734B7">
        <w:rPr>
          <w:rStyle w:val="Ninguno"/>
          <w:rFonts w:ascii="Times New Roman" w:hAnsi="Times New Roman" w:cs="Times New Roman"/>
          <w:sz w:val="24"/>
          <w:szCs w:val="24"/>
          <w:lang w:val="es-ES_tradnl"/>
        </w:rPr>
        <w:t xml:space="preserve"> Emérito de Derecho Internacional Público y Relaciones Internacionales en la Universidad Autónoma de Madrid (2015-)</w:t>
      </w:r>
    </w:p>
    <w:p w14:paraId="11395050"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5ECABFA3"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Ha sido Decano de la Facultad de Derecho (1978-1980) y Vicerrector de Ordenación Académica (1980-1081) de la Universidad de Murcia; Decano de la Facultad de Derecho de la Universidad Autónoma de Madrid (1983-1985). </w:t>
      </w:r>
    </w:p>
    <w:p w14:paraId="2326C15C"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20D4A48A"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Director del Centro Español de Relaciones Internacionales (CERI) (1992-1999) del bimestral Meridiano CERI (1995-1999), del M.A. en Relaciones Internacionales (1988), y del Programa de Doctorado y Estudios Avanzados en Derecho Internacional Público y Relaciones Internacionales (2001-2014) del Instituto Universitario Ortega y Gasset (Madrid), actualmente Instituto Ortega-Marañón. </w:t>
      </w:r>
    </w:p>
    <w:p w14:paraId="18B90BDD"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0E08ECF0"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Miembro de l’</w:t>
      </w:r>
      <w:r w:rsidRPr="005734B7">
        <w:rPr>
          <w:rStyle w:val="Ninguno"/>
          <w:rFonts w:ascii="Times New Roman" w:hAnsi="Times New Roman" w:cs="Times New Roman"/>
          <w:i/>
          <w:iCs/>
          <w:sz w:val="24"/>
          <w:szCs w:val="24"/>
          <w:lang w:val="es-ES_tradnl"/>
        </w:rPr>
        <w:t>Institut de Droit International</w:t>
      </w:r>
      <w:r w:rsidRPr="005734B7">
        <w:rPr>
          <w:rStyle w:val="Ninguno"/>
          <w:rFonts w:ascii="Times New Roman" w:hAnsi="Times New Roman" w:cs="Times New Roman"/>
          <w:sz w:val="24"/>
          <w:szCs w:val="24"/>
          <w:lang w:val="es-ES_tradnl"/>
        </w:rPr>
        <w:t xml:space="preserve"> (asociado, sesión de Cracovia, 2005; miembro, sesión de Nápoles, 2009). Miembro de la Corte Permanente de Arbitraje (2014-). Miembro de la </w:t>
      </w:r>
      <w:r w:rsidRPr="005734B7">
        <w:rPr>
          <w:rStyle w:val="Ninguno"/>
          <w:rFonts w:ascii="Times New Roman" w:hAnsi="Times New Roman" w:cs="Times New Roman"/>
          <w:i/>
          <w:iCs/>
          <w:sz w:val="24"/>
          <w:szCs w:val="24"/>
          <w:lang w:val="es-ES_tradnl"/>
        </w:rPr>
        <w:t>Academia Scientarum et Artium Europaea</w:t>
      </w:r>
      <w:r w:rsidRPr="005734B7">
        <w:rPr>
          <w:rStyle w:val="Ninguno"/>
          <w:rFonts w:ascii="Times New Roman" w:hAnsi="Times New Roman" w:cs="Times New Roman"/>
          <w:sz w:val="24"/>
          <w:szCs w:val="24"/>
          <w:lang w:val="es-ES_tradnl"/>
        </w:rPr>
        <w:t xml:space="preserve"> (1994-).</w:t>
      </w:r>
    </w:p>
    <w:p w14:paraId="077669E4"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64C8F3DE"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Doctor </w:t>
      </w:r>
      <w:r w:rsidRPr="005734B7">
        <w:rPr>
          <w:rStyle w:val="Ninguno"/>
          <w:rFonts w:ascii="Times New Roman" w:hAnsi="Times New Roman" w:cs="Times New Roman"/>
          <w:i/>
          <w:iCs/>
          <w:sz w:val="24"/>
          <w:szCs w:val="24"/>
          <w:lang w:val="es-ES_tradnl"/>
        </w:rPr>
        <w:t>honoris causa</w:t>
      </w:r>
      <w:r w:rsidRPr="005734B7">
        <w:rPr>
          <w:rStyle w:val="Ninguno"/>
          <w:rFonts w:ascii="Times New Roman" w:hAnsi="Times New Roman" w:cs="Times New Roman"/>
          <w:sz w:val="24"/>
          <w:szCs w:val="24"/>
          <w:lang w:val="es-ES_tradnl"/>
        </w:rPr>
        <w:t xml:space="preserve"> de la Universidad Autónoma de Santo Domingo (UASD), Primada de América (2010). Académico Honorario de la Academia Nacional de Ciencias Jurídicas de Bolivia (2017). </w:t>
      </w:r>
    </w:p>
    <w:p w14:paraId="0C4073A7"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1FA185A4"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Premio Tribuna Americana 1994 (con L.I. Sánchez Rodriguez) por su trabajo de investigación sobre Las Fronteras en Iberoamérica. </w:t>
      </w:r>
    </w:p>
    <w:p w14:paraId="1290B25B"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5417155D"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Profesor invitado de la Escuela Diplomática (1978-1994), de la Escuela de Guerra Naval (1986-1998)) y de la Escuela Superior de las Fuerzas Armadas (1999-2012). Profesor de Relaciones Exteriores de la Comunidad Europea en el Master de Derecho Comunitario de la Universidad Autónoma de Madrid (1995-1999)</w:t>
      </w:r>
    </w:p>
    <w:p w14:paraId="149B757E"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2AF71B0C" w14:textId="711ADEB6"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lastRenderedPageBreak/>
        <w:t xml:space="preserve">Ha dictado cursos en la Academia de Derecho Internacional de La Haya (1984), en el Colegio de México (1993), en l’Institut de Hautes Études Internationales de la Universidad Pantheon-Assas (París II) (2000 y 2010) y en el Institut de Hautes Études Internationales de Ginebra (2003). Profesor Invitado del Curso de Derecho Internacional de la OEA en Río de Janeiro (2000, 2006 y 2016). Lección conmemorativa anual de la Cátedra Henri Rolin (Bruselas y Lovaina, 2006).  </w:t>
      </w:r>
    </w:p>
    <w:p w14:paraId="64D55EA5"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689CBE20"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Ha colaborado con el Programa de la Unión Europea con el Grupo de Río para la Formación en Integración Regional (CEFIR), en cursos y cátedras desarrolladas en Uruguay, Colombia, Venezuela, Panamá, Perú y México. Ha dictado cursos y conferencias en la República Argentina (Buenos Aires, Córdoba y Tucumán), así como en Ciudad de México, Monterrey, Santiago de Chile, Concepción y Valdivia (Chile), Santo Domingo (República Dominicana), Managua (Nicaragua) San José (Costa Rica), Belo Horizonte (Brasil), La Paz (Bolivia). </w:t>
      </w:r>
    </w:p>
    <w:p w14:paraId="6036B7D3"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2E371091"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n-US"/>
        </w:rPr>
      </w:pPr>
      <w:r w:rsidRPr="005734B7">
        <w:rPr>
          <w:rStyle w:val="Ninguno"/>
          <w:rFonts w:ascii="Times New Roman" w:hAnsi="Times New Roman" w:cs="Times New Roman"/>
          <w:sz w:val="24"/>
          <w:szCs w:val="24"/>
          <w:lang w:val="es-ES_tradnl"/>
        </w:rPr>
        <w:t xml:space="preserve">Miembro del Consejo Editorial de las revistas </w:t>
      </w:r>
      <w:r w:rsidRPr="005734B7">
        <w:rPr>
          <w:rStyle w:val="Ninguno"/>
          <w:rFonts w:ascii="Times New Roman" w:hAnsi="Times New Roman" w:cs="Times New Roman"/>
          <w:i/>
          <w:iCs/>
          <w:sz w:val="24"/>
          <w:szCs w:val="24"/>
          <w:lang w:val="es-ES_tradnl"/>
        </w:rPr>
        <w:t>Política Exterior</w:t>
      </w:r>
      <w:r w:rsidRPr="005734B7">
        <w:rPr>
          <w:rStyle w:val="Ninguno"/>
          <w:rFonts w:ascii="Times New Roman" w:hAnsi="Times New Roman" w:cs="Times New Roman"/>
          <w:sz w:val="24"/>
          <w:szCs w:val="24"/>
          <w:lang w:val="es-ES_tradnl"/>
        </w:rPr>
        <w:t xml:space="preserve"> y </w:t>
      </w:r>
      <w:r w:rsidRPr="005734B7">
        <w:rPr>
          <w:rStyle w:val="Ninguno"/>
          <w:rFonts w:ascii="Times New Roman" w:hAnsi="Times New Roman" w:cs="Times New Roman"/>
          <w:i/>
          <w:iCs/>
          <w:sz w:val="24"/>
          <w:szCs w:val="24"/>
          <w:lang w:val="es-ES_tradnl"/>
        </w:rPr>
        <w:t>Derecho Privado y Constitución</w:t>
      </w:r>
      <w:r w:rsidRPr="005734B7">
        <w:rPr>
          <w:rStyle w:val="Ninguno"/>
          <w:rFonts w:ascii="Times New Roman" w:hAnsi="Times New Roman" w:cs="Times New Roman"/>
          <w:sz w:val="24"/>
          <w:szCs w:val="24"/>
          <w:lang w:val="es-ES_tradnl"/>
        </w:rPr>
        <w:t xml:space="preserve">. Miembro del Consejo Asesor de la </w:t>
      </w:r>
      <w:r w:rsidRPr="005734B7">
        <w:rPr>
          <w:rStyle w:val="Ninguno"/>
          <w:rFonts w:ascii="Times New Roman" w:hAnsi="Times New Roman" w:cs="Times New Roman"/>
          <w:i/>
          <w:iCs/>
          <w:sz w:val="24"/>
          <w:szCs w:val="24"/>
          <w:lang w:val="es-ES_tradnl"/>
        </w:rPr>
        <w:t>Revista de la Facultad de Derecho y Ciencias Sociales</w:t>
      </w:r>
      <w:r w:rsidRPr="005734B7">
        <w:rPr>
          <w:rStyle w:val="Ninguno"/>
          <w:rFonts w:ascii="Times New Roman" w:hAnsi="Times New Roman" w:cs="Times New Roman"/>
          <w:sz w:val="24"/>
          <w:szCs w:val="24"/>
          <w:lang w:val="es-ES_tradnl"/>
        </w:rPr>
        <w:t xml:space="preserve"> de la Universidad de Córdoba (República Argentina). </w:t>
      </w:r>
      <w:r w:rsidRPr="005734B7">
        <w:rPr>
          <w:rStyle w:val="Ninguno"/>
          <w:rFonts w:ascii="Times New Roman" w:hAnsi="Times New Roman" w:cs="Times New Roman"/>
          <w:sz w:val="24"/>
          <w:szCs w:val="24"/>
          <w:lang w:val="en-US"/>
        </w:rPr>
        <w:t xml:space="preserve">Miembro del </w:t>
      </w:r>
      <w:r w:rsidRPr="005734B7">
        <w:rPr>
          <w:rStyle w:val="Ninguno"/>
          <w:rFonts w:ascii="Times New Roman" w:hAnsi="Times New Roman" w:cs="Times New Roman"/>
          <w:i/>
          <w:iCs/>
          <w:sz w:val="24"/>
          <w:szCs w:val="24"/>
          <w:lang w:val="en-US"/>
        </w:rPr>
        <w:t>Board of Editors</w:t>
      </w:r>
      <w:r w:rsidRPr="005734B7">
        <w:rPr>
          <w:rStyle w:val="Ninguno"/>
          <w:rFonts w:ascii="Times New Roman" w:hAnsi="Times New Roman" w:cs="Times New Roman"/>
          <w:sz w:val="24"/>
          <w:szCs w:val="24"/>
          <w:lang w:val="en-US"/>
        </w:rPr>
        <w:t xml:space="preserve"> de la </w:t>
      </w:r>
      <w:r w:rsidRPr="005734B7">
        <w:rPr>
          <w:rStyle w:val="Ninguno"/>
          <w:rFonts w:ascii="Times New Roman" w:hAnsi="Times New Roman" w:cs="Times New Roman"/>
          <w:i/>
          <w:iCs/>
          <w:sz w:val="24"/>
          <w:szCs w:val="24"/>
          <w:lang w:val="en-US"/>
        </w:rPr>
        <w:t>Oxford Bibliography On Line: International Law</w:t>
      </w:r>
      <w:r w:rsidRPr="005734B7">
        <w:rPr>
          <w:rStyle w:val="Ninguno"/>
          <w:rFonts w:ascii="Times New Roman" w:hAnsi="Times New Roman" w:cs="Times New Roman"/>
          <w:sz w:val="24"/>
          <w:szCs w:val="24"/>
          <w:lang w:val="en-US"/>
        </w:rPr>
        <w:t xml:space="preserve"> (OBOIL) hasta 2016. </w:t>
      </w:r>
    </w:p>
    <w:p w14:paraId="11834845"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n-US"/>
        </w:rPr>
      </w:pPr>
    </w:p>
    <w:p w14:paraId="74783E61" w14:textId="44BBC4C2"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Co-director científico del área de Derecho Internacional y Relaciones Internacionales de la División de Ciencias Jurídicas de la Editorial McGraw-Hill/Interamericana de España (1995-2002). Co-director de los Cuadernos Internacionales de la UAM (Dykinson, Madrid, 2000). Consejero de Redacción y miembro del Patronato de la Revista Española de Derecho Internacional (1976-1994) y de su Consejo Asesor (2015-</w:t>
      </w:r>
      <w:r w:rsidR="00E25F6D">
        <w:rPr>
          <w:rStyle w:val="Ninguno"/>
          <w:rFonts w:ascii="Times New Roman" w:hAnsi="Times New Roman" w:cs="Times New Roman"/>
          <w:sz w:val="24"/>
          <w:szCs w:val="24"/>
          <w:lang w:val="es-ES_tradnl"/>
        </w:rPr>
        <w:t>2022</w:t>
      </w:r>
      <w:r w:rsidRPr="005734B7">
        <w:rPr>
          <w:rStyle w:val="Ninguno"/>
          <w:rFonts w:ascii="Times New Roman" w:hAnsi="Times New Roman" w:cs="Times New Roman"/>
          <w:sz w:val="24"/>
          <w:szCs w:val="24"/>
          <w:lang w:val="es-ES_tradnl"/>
        </w:rPr>
        <w:t>). Miembro del Consejo Científico del Real Instituto Elcano de Relaciones Internacionales (2000-2008). Miembro de la Comisión Científica Asesora de los Cursos de Derecho Internacional y Relaciones Internacionales de Vitoria-Gasteiz (2000-)</w:t>
      </w:r>
      <w:r w:rsidR="00B753C1">
        <w:rPr>
          <w:rStyle w:val="Ninguno"/>
          <w:rFonts w:ascii="Times New Roman" w:hAnsi="Times New Roman" w:cs="Times New Roman"/>
          <w:sz w:val="24"/>
          <w:szCs w:val="24"/>
          <w:lang w:val="es-ES_tradnl"/>
        </w:rPr>
        <w:t xml:space="preserve">. Miembro de la Consejo Editorial de la Revista Peruana de Derecho Internacional (2020-). </w:t>
      </w:r>
    </w:p>
    <w:p w14:paraId="43FDFBBC"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 </w:t>
      </w:r>
    </w:p>
    <w:p w14:paraId="01AF35BD"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eastAsia="Times New Roman" w:hAnsi="Times New Roman" w:cs="Times New Roman"/>
          <w:sz w:val="24"/>
          <w:szCs w:val="24"/>
          <w:lang w:val="es-ES_tradnl"/>
        </w:rPr>
        <w:tab/>
      </w:r>
      <w:r w:rsidRPr="005734B7">
        <w:rPr>
          <w:rStyle w:val="Ninguno"/>
          <w:rFonts w:ascii="Times New Roman" w:eastAsia="Times New Roman" w:hAnsi="Times New Roman" w:cs="Times New Roman"/>
          <w:sz w:val="24"/>
          <w:szCs w:val="24"/>
          <w:lang w:val="es-ES_tradnl"/>
        </w:rPr>
        <w:tab/>
      </w:r>
      <w:r w:rsidRPr="005734B7">
        <w:rPr>
          <w:rStyle w:val="Ninguno"/>
          <w:rFonts w:ascii="Times New Roman" w:eastAsia="Times New Roman" w:hAnsi="Times New Roman" w:cs="Times New Roman"/>
          <w:sz w:val="24"/>
          <w:szCs w:val="24"/>
          <w:lang w:val="es-ES_tradnl"/>
        </w:rPr>
        <w:tab/>
      </w:r>
      <w:r w:rsidRPr="005734B7">
        <w:rPr>
          <w:rStyle w:val="Ninguno"/>
          <w:rFonts w:ascii="Times New Roman" w:eastAsia="Times New Roman" w:hAnsi="Times New Roman" w:cs="Times New Roman"/>
          <w:sz w:val="24"/>
          <w:szCs w:val="24"/>
          <w:lang w:val="es-ES_tradnl"/>
        </w:rPr>
        <w:tab/>
      </w:r>
      <w:r w:rsidRPr="005734B7">
        <w:rPr>
          <w:rStyle w:val="Ninguno"/>
          <w:rFonts w:ascii="Times New Roman" w:eastAsia="Times New Roman" w:hAnsi="Times New Roman" w:cs="Times New Roman"/>
          <w:sz w:val="24"/>
          <w:szCs w:val="24"/>
          <w:lang w:val="es-ES_tradnl"/>
        </w:rPr>
        <w:tab/>
        <w:t>**********</w:t>
      </w:r>
    </w:p>
    <w:p w14:paraId="39AD505A"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48F06B7B"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Consejero y abogado de la República de Nicaragua ante la Corte Internacional de Justicia: 1) en el asunto del uso de la fuerza (jurisdicción) (Nicaragua c. Honduras) (1988); 2) en la solicitud de  intervención en el asunto de la diferencia terrestre, insular y marítima entre El Salvador y Honduras (Golfo de Fonseca) (1991); 3) en la delimitación marítima entre Nicaragua y Honduras en el Mar Caribe (Nicaragua c. Honduras) (1999-2007); 4) en la diferencia territorial y marítima con Colombia (2001-2012); 5) en la diferencia relativa al derecho de navegación y derechos conexos (en el río San Juan) con Costa Rica (2005-2009); 6) en el asunto de las violaciones alegadas de derechos soberanos y de espacios marinos en el mar Caribe (2013-); 7) en la cuestión de la delimitación de la plataforma continental entre Nicaragua y Colombia más allá de las 200 millas de la costa nicaragüense (2013-); 8) en el asunto de la delimitación marítima en el mar Caribe y el océano Pacífico con Costa Rica (2014-2018)</w:t>
      </w:r>
    </w:p>
    <w:p w14:paraId="4A5835E9"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3518F886"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Consejero y abogado del Reino de España ante la Corte Internacional de Justicia en el asunto de la competencia en materia de pesquerías con Canadá (1995-1996)</w:t>
      </w:r>
    </w:p>
    <w:p w14:paraId="1A02EE18"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7D74D825"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lastRenderedPageBreak/>
        <w:t>Consejero y Abogado de la República de El Salvador ante la Corte Internacional de Justicia en la demanda de revisión de la sentencia de 11 de septiembre de 1992 (2002-2003)</w:t>
      </w:r>
    </w:p>
    <w:p w14:paraId="069503F2"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1DC5222C" w14:textId="1114D84D" w:rsidR="006D6586" w:rsidRDefault="0072791D">
      <w:pPr>
        <w:pStyle w:val="CuerpoA"/>
        <w:spacing w:after="0" w:line="240" w:lineRule="auto"/>
        <w:jc w:val="both"/>
        <w:rPr>
          <w:rStyle w:val="Ninguno"/>
          <w:rFonts w:ascii="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Consejero y Abogado de la República de Bolivia ante la Corte Internacional de Justicia: 1) en la demanda sobre la obligación de Chile de negociar una salida soberana de Bolivia al mar (2013-</w:t>
      </w:r>
      <w:r w:rsidR="00BC49B2">
        <w:rPr>
          <w:rStyle w:val="Ninguno"/>
          <w:rFonts w:ascii="Times New Roman" w:hAnsi="Times New Roman" w:cs="Times New Roman"/>
          <w:sz w:val="24"/>
          <w:szCs w:val="24"/>
          <w:lang w:val="es-ES_tradnl"/>
        </w:rPr>
        <w:t>2018</w:t>
      </w:r>
      <w:r w:rsidRPr="005734B7">
        <w:rPr>
          <w:rStyle w:val="Ninguno"/>
          <w:rFonts w:ascii="Times New Roman" w:hAnsi="Times New Roman" w:cs="Times New Roman"/>
          <w:sz w:val="24"/>
          <w:szCs w:val="24"/>
          <w:lang w:val="es-ES_tradnl"/>
        </w:rPr>
        <w:t>); y 2) en la demanda sobre el estatuto y utilización de las aguas del Silala (2016-)</w:t>
      </w:r>
    </w:p>
    <w:p w14:paraId="67BAC93A" w14:textId="03C6AC50" w:rsidR="00124AEC" w:rsidRDefault="00124AEC">
      <w:pPr>
        <w:pStyle w:val="CuerpoA"/>
        <w:spacing w:after="0" w:line="240" w:lineRule="auto"/>
        <w:jc w:val="both"/>
        <w:rPr>
          <w:rStyle w:val="Ninguno"/>
          <w:rFonts w:ascii="Times New Roman" w:hAnsi="Times New Roman" w:cs="Times New Roman"/>
          <w:sz w:val="24"/>
          <w:szCs w:val="24"/>
          <w:lang w:val="es-ES_tradnl"/>
        </w:rPr>
      </w:pPr>
    </w:p>
    <w:p w14:paraId="77CD1E4C" w14:textId="7B4985B3" w:rsidR="00124AEC" w:rsidRDefault="00124AEC">
      <w:pPr>
        <w:pStyle w:val="CuerpoA"/>
        <w:spacing w:after="0" w:line="240" w:lineRule="auto"/>
        <w:jc w:val="both"/>
        <w:rPr>
          <w:rStyle w:val="Ninguno"/>
          <w:rFonts w:ascii="Times New Roman" w:hAnsi="Times New Roman" w:cs="Times New Roman"/>
          <w:sz w:val="24"/>
          <w:szCs w:val="24"/>
          <w:lang w:val="es-ES_tradnl"/>
        </w:rPr>
      </w:pPr>
      <w:r>
        <w:rPr>
          <w:rStyle w:val="Ninguno"/>
          <w:rFonts w:ascii="Times New Roman" w:hAnsi="Times New Roman" w:cs="Times New Roman"/>
          <w:sz w:val="24"/>
          <w:szCs w:val="24"/>
          <w:lang w:val="es-ES_tradnl"/>
        </w:rPr>
        <w:t>Consejero y Abogado de la República Bolivariana de Venezuela en el asunto relativo a la controversia territorial sobre la frontera de la Guayana Esequiba, planteado en 2018 por demanda de la República Cooperativa de Guyana y registrado por la Corte bajo el título de “Sentencia arbitral de 3 de octubre de 1889”</w:t>
      </w:r>
    </w:p>
    <w:p w14:paraId="4E9B220E" w14:textId="30766102" w:rsidR="00124AEC" w:rsidRDefault="00124AEC">
      <w:pPr>
        <w:pStyle w:val="CuerpoA"/>
        <w:spacing w:after="0" w:line="240" w:lineRule="auto"/>
        <w:jc w:val="both"/>
        <w:rPr>
          <w:rStyle w:val="Ninguno"/>
          <w:rFonts w:ascii="Times New Roman" w:hAnsi="Times New Roman" w:cs="Times New Roman"/>
          <w:sz w:val="24"/>
          <w:szCs w:val="24"/>
          <w:lang w:val="es-ES_tradnl"/>
        </w:rPr>
      </w:pPr>
    </w:p>
    <w:p w14:paraId="48744F1C" w14:textId="333D1757" w:rsidR="00124AEC" w:rsidRDefault="00124AEC">
      <w:pPr>
        <w:pStyle w:val="CuerpoA"/>
        <w:spacing w:after="0" w:line="240" w:lineRule="auto"/>
        <w:jc w:val="both"/>
        <w:rPr>
          <w:rStyle w:val="Ninguno"/>
          <w:rFonts w:ascii="Times New Roman" w:hAnsi="Times New Roman" w:cs="Times New Roman"/>
          <w:sz w:val="24"/>
          <w:szCs w:val="24"/>
          <w:lang w:val="es-ES_tradnl"/>
        </w:rPr>
      </w:pPr>
      <w:r>
        <w:rPr>
          <w:rStyle w:val="Ninguno"/>
          <w:rFonts w:ascii="Times New Roman" w:hAnsi="Times New Roman" w:cs="Times New Roman"/>
          <w:sz w:val="24"/>
          <w:szCs w:val="24"/>
          <w:lang w:val="es-ES_tradnl"/>
        </w:rPr>
        <w:t>Consejero y abogado de la República de Guinea Ecuatorial en la controversia con Gabón sobre delimitación terrestre, marítima y soberanía sobre determinadas islas, planteado ante la Corte en 2021 con base en un compromiso suscrito en 2016</w:t>
      </w:r>
    </w:p>
    <w:p w14:paraId="27801DFA" w14:textId="77777777" w:rsidR="00124AEC" w:rsidRPr="005734B7" w:rsidRDefault="00124AEC">
      <w:pPr>
        <w:pStyle w:val="CuerpoA"/>
        <w:spacing w:after="0" w:line="240" w:lineRule="auto"/>
        <w:jc w:val="both"/>
        <w:rPr>
          <w:rStyle w:val="Ninguno"/>
          <w:rFonts w:ascii="Times New Roman" w:eastAsia="Times New Roman" w:hAnsi="Times New Roman" w:cs="Times New Roman"/>
          <w:sz w:val="24"/>
          <w:szCs w:val="24"/>
          <w:lang w:val="es-ES_tradnl"/>
        </w:rPr>
      </w:pPr>
    </w:p>
    <w:p w14:paraId="2EBCC1DC"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1A65E087"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Consejero y abogado de la República Argentina en el asunto de la determinación del recorrido de la traza del límite argentino-chileno entre el Hito 62 y el Monte Fitz-Roy o Laguna del Desierto (recursos de revisión e interpretación de la sentencia arbitral del 21 de octubre de 1994)</w:t>
      </w:r>
    </w:p>
    <w:p w14:paraId="51635915"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6B5D63C0"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Miembro del tribunal arbitral en el arbitraje MEDA &amp; MASA v. República Argentina (CIADI, ARB/04/16)</w:t>
      </w:r>
    </w:p>
    <w:p w14:paraId="78C8B6E1"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471CD8F0"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 Asesor externo de los Ministerios de Asuntos Exteriores y de Relaciones con las Cortes del Reino de España sobre temas de su especialidad, particularmente en asuntos de descolonización, regulación de los tratados internacionales y relaciones con la Comunidad Europea.</w:t>
      </w:r>
    </w:p>
    <w:p w14:paraId="38BB4B20"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043DDF99"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Experto en materia de investigación científica marina (Anexo VIII de la Convención de las Naciones Unidas sobre el Derecho del Mar) designado por España (Nota Verbal nº 94 de 6 de febrero de 2002).</w:t>
      </w:r>
    </w:p>
    <w:p w14:paraId="54B7A34F"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2400E66B"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Miembro de la Comisión de Recursos de del Centro Internacional de Altos Estudios Agronómicos Mediterráneos (CIHEAM) (2005) </w:t>
      </w:r>
    </w:p>
    <w:p w14:paraId="51944CBE"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415105DE"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Jefe de Misión del proyecto para el reforzamiento de la institucionalidad del Sistema de Integración Centroamericana (1999-2000).</w:t>
      </w:r>
    </w:p>
    <w:p w14:paraId="5C5ADE41"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250D3DD4"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Magistrado del Tribunal de Defensa de la Competencia (1985-1990).</w:t>
      </w:r>
    </w:p>
    <w:p w14:paraId="0809BC2B"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78848267"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Miembro del Consejo Editorial, editorialista y columnista del diario</w:t>
      </w:r>
      <w:r w:rsidRPr="005734B7">
        <w:rPr>
          <w:rStyle w:val="Ninguno"/>
          <w:rFonts w:ascii="Times New Roman" w:hAnsi="Times New Roman" w:cs="Times New Roman"/>
          <w:i/>
          <w:iCs/>
          <w:sz w:val="24"/>
          <w:szCs w:val="24"/>
          <w:lang w:val="es-ES_tradnl"/>
        </w:rPr>
        <w:t xml:space="preserve"> El Sol </w:t>
      </w:r>
      <w:r w:rsidRPr="005734B7">
        <w:rPr>
          <w:rStyle w:val="Ninguno"/>
          <w:rFonts w:ascii="Times New Roman" w:hAnsi="Times New Roman" w:cs="Times New Roman"/>
          <w:sz w:val="24"/>
          <w:szCs w:val="24"/>
          <w:lang w:val="es-ES_tradnl"/>
        </w:rPr>
        <w:t xml:space="preserve">(1991-1992). Comentarista de política internacional en el programa </w:t>
      </w:r>
      <w:r w:rsidRPr="005734B7">
        <w:rPr>
          <w:rStyle w:val="Ninguno"/>
          <w:rFonts w:ascii="Times New Roman" w:hAnsi="Times New Roman" w:cs="Times New Roman"/>
          <w:i/>
          <w:iCs/>
          <w:sz w:val="24"/>
          <w:szCs w:val="24"/>
          <w:lang w:val="es-ES_tradnl"/>
        </w:rPr>
        <w:t>Entre Hoy y Mañana</w:t>
      </w:r>
      <w:r w:rsidRPr="005734B7">
        <w:rPr>
          <w:rStyle w:val="Ninguno"/>
          <w:rFonts w:ascii="Times New Roman" w:hAnsi="Times New Roman" w:cs="Times New Roman"/>
          <w:sz w:val="24"/>
          <w:szCs w:val="24"/>
          <w:lang w:val="es-ES_tradnl"/>
        </w:rPr>
        <w:t>, de Tele 5 (1990-1992).</w:t>
      </w:r>
    </w:p>
    <w:p w14:paraId="0E8B9FE2"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1D815B53"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Vicepresidente de la Asociación de Estudios del Mar. (1989-1993). Asociado del Instituto Hispano-Luso-Americano de Derecho Internacional (1977). Miembro del Istituto Affari Internazionali de Roma. Miembro de la European Society of International Law. Miembro </w:t>
      </w:r>
      <w:r w:rsidRPr="005734B7">
        <w:rPr>
          <w:rStyle w:val="Ninguno"/>
          <w:rFonts w:ascii="Times New Roman" w:hAnsi="Times New Roman" w:cs="Times New Roman"/>
          <w:sz w:val="24"/>
          <w:szCs w:val="24"/>
          <w:lang w:val="es-ES_tradnl"/>
        </w:rPr>
        <w:lastRenderedPageBreak/>
        <w:t>de la Asociación Española de Profesores de Derecho Internacional y Relaciones Internacionales (AEPDIRI). Miembro de la Asociación Argentina de Derecho Internacional.</w:t>
      </w:r>
      <w:r w:rsidR="005734B7" w:rsidRPr="005734B7">
        <w:rPr>
          <w:rStyle w:val="Ninguno"/>
          <w:rFonts w:ascii="Times New Roman" w:hAnsi="Times New Roman" w:cs="Times New Roman"/>
          <w:sz w:val="24"/>
          <w:szCs w:val="24"/>
          <w:lang w:val="es-ES_tradnl"/>
        </w:rPr>
        <w:t xml:space="preserve"> Miembro honorífico de la Asociación Argentina de Justicia Constitucional.</w:t>
      </w:r>
      <w:r w:rsidR="004E2F3E">
        <w:rPr>
          <w:rStyle w:val="Ninguno"/>
          <w:rFonts w:ascii="Times New Roman" w:hAnsi="Times New Roman" w:cs="Times New Roman"/>
          <w:sz w:val="24"/>
          <w:szCs w:val="24"/>
          <w:lang w:val="es-ES_tradnl"/>
        </w:rPr>
        <w:t xml:space="preserve"> Socio de honor de la Sociedad Erasmiana de Málaga.</w:t>
      </w:r>
      <w:r w:rsidR="005734B7" w:rsidRPr="005734B7">
        <w:rPr>
          <w:rStyle w:val="Ninguno"/>
          <w:rFonts w:ascii="Times New Roman" w:hAnsi="Times New Roman" w:cs="Times New Roman"/>
          <w:sz w:val="24"/>
          <w:szCs w:val="24"/>
          <w:lang w:val="es-ES_tradnl"/>
        </w:rPr>
        <w:t xml:space="preserve"> </w:t>
      </w:r>
    </w:p>
    <w:p w14:paraId="069937CD"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eastAsia="Times New Roman" w:hAnsi="Times New Roman" w:cs="Times New Roman"/>
          <w:sz w:val="24"/>
          <w:szCs w:val="24"/>
          <w:lang w:val="es-ES_tradnl"/>
        </w:rPr>
        <w:tab/>
      </w:r>
      <w:r w:rsidRPr="005734B7">
        <w:rPr>
          <w:rStyle w:val="Ninguno"/>
          <w:rFonts w:ascii="Times New Roman" w:eastAsia="Times New Roman" w:hAnsi="Times New Roman" w:cs="Times New Roman"/>
          <w:sz w:val="24"/>
          <w:szCs w:val="24"/>
          <w:lang w:val="es-ES_tradnl"/>
        </w:rPr>
        <w:tab/>
      </w:r>
      <w:r w:rsidRPr="005734B7">
        <w:rPr>
          <w:rStyle w:val="Ninguno"/>
          <w:rFonts w:ascii="Times New Roman" w:eastAsia="Times New Roman" w:hAnsi="Times New Roman" w:cs="Times New Roman"/>
          <w:sz w:val="24"/>
          <w:szCs w:val="24"/>
          <w:lang w:val="es-ES_tradnl"/>
        </w:rPr>
        <w:tab/>
      </w:r>
      <w:r w:rsidRPr="005734B7">
        <w:rPr>
          <w:rStyle w:val="Ninguno"/>
          <w:rFonts w:ascii="Times New Roman" w:eastAsia="Times New Roman" w:hAnsi="Times New Roman" w:cs="Times New Roman"/>
          <w:sz w:val="24"/>
          <w:szCs w:val="24"/>
          <w:lang w:val="es-ES_tradnl"/>
        </w:rPr>
        <w:tab/>
      </w:r>
    </w:p>
    <w:p w14:paraId="3EFE733D"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4297B4BD"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eastAsia="Times New Roman" w:hAnsi="Times New Roman" w:cs="Times New Roman"/>
          <w:sz w:val="24"/>
          <w:szCs w:val="24"/>
          <w:lang w:val="es-ES_tradnl"/>
        </w:rPr>
        <w:tab/>
      </w:r>
      <w:r w:rsidRPr="005734B7">
        <w:rPr>
          <w:rStyle w:val="Ninguno"/>
          <w:rFonts w:ascii="Times New Roman" w:eastAsia="Times New Roman" w:hAnsi="Times New Roman" w:cs="Times New Roman"/>
          <w:sz w:val="24"/>
          <w:szCs w:val="24"/>
          <w:lang w:val="es-ES_tradnl"/>
        </w:rPr>
        <w:tab/>
      </w:r>
      <w:r w:rsidRPr="005734B7">
        <w:rPr>
          <w:rStyle w:val="Ninguno"/>
          <w:rFonts w:ascii="Times New Roman" w:eastAsia="Times New Roman" w:hAnsi="Times New Roman" w:cs="Times New Roman"/>
          <w:sz w:val="24"/>
          <w:szCs w:val="24"/>
          <w:lang w:val="es-ES_tradnl"/>
        </w:rPr>
        <w:tab/>
      </w:r>
      <w:r w:rsidRPr="005734B7">
        <w:rPr>
          <w:rStyle w:val="Ninguno"/>
          <w:rFonts w:ascii="Times New Roman" w:eastAsia="Times New Roman" w:hAnsi="Times New Roman" w:cs="Times New Roman"/>
          <w:sz w:val="24"/>
          <w:szCs w:val="24"/>
          <w:lang w:val="es-ES_tradnl"/>
        </w:rPr>
        <w:tab/>
      </w:r>
      <w:r w:rsidRPr="005734B7">
        <w:rPr>
          <w:rStyle w:val="Ninguno"/>
          <w:rFonts w:ascii="Times New Roman" w:eastAsia="Times New Roman" w:hAnsi="Times New Roman" w:cs="Times New Roman"/>
          <w:sz w:val="24"/>
          <w:szCs w:val="24"/>
          <w:lang w:val="es-ES_tradnl"/>
        </w:rPr>
        <w:tab/>
      </w:r>
      <w:r w:rsidRPr="005734B7">
        <w:rPr>
          <w:rStyle w:val="Ninguno"/>
          <w:rFonts w:ascii="Times New Roman" w:eastAsia="Times New Roman" w:hAnsi="Times New Roman" w:cs="Times New Roman"/>
          <w:sz w:val="24"/>
          <w:szCs w:val="24"/>
          <w:lang w:val="es-ES_tradnl"/>
        </w:rPr>
        <w:tab/>
      </w:r>
      <w:r w:rsidRPr="005734B7">
        <w:rPr>
          <w:rStyle w:val="Ninguno"/>
          <w:rFonts w:ascii="Times New Roman" w:hAnsi="Times New Roman" w:cs="Times New Roman"/>
          <w:sz w:val="24"/>
          <w:szCs w:val="24"/>
          <w:lang w:val="es-ES_tradnl"/>
        </w:rPr>
        <w:t>**********</w:t>
      </w:r>
    </w:p>
    <w:p w14:paraId="7FDA9F4E" w14:textId="77777777" w:rsidR="00BC49B2" w:rsidRDefault="00BC49B2">
      <w:pPr>
        <w:pStyle w:val="CuerpoA"/>
        <w:tabs>
          <w:tab w:val="left" w:pos="20"/>
        </w:tabs>
        <w:spacing w:after="0" w:line="240" w:lineRule="auto"/>
        <w:jc w:val="both"/>
        <w:rPr>
          <w:rStyle w:val="Ninguno"/>
          <w:rFonts w:ascii="Times New Roman" w:hAnsi="Times New Roman" w:cs="Times New Roman"/>
          <w:sz w:val="24"/>
          <w:szCs w:val="24"/>
          <w:u w:val="single"/>
          <w:lang w:val="es-ES_tradnl"/>
        </w:rPr>
      </w:pPr>
    </w:p>
    <w:p w14:paraId="011E63BC"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u w:val="single"/>
          <w:lang w:val="es-ES_tradnl"/>
        </w:rPr>
      </w:pPr>
      <w:r w:rsidRPr="005734B7">
        <w:rPr>
          <w:rStyle w:val="Ninguno"/>
          <w:rFonts w:ascii="Times New Roman" w:hAnsi="Times New Roman" w:cs="Times New Roman"/>
          <w:sz w:val="24"/>
          <w:szCs w:val="24"/>
          <w:u w:val="single"/>
          <w:lang w:val="es-ES_tradnl"/>
        </w:rPr>
        <w:t>Tesis doctorales dirigidas:</w:t>
      </w:r>
    </w:p>
    <w:p w14:paraId="05E4C219"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33F6DF4C" w14:textId="77777777" w:rsidR="006D6586" w:rsidRPr="005734B7" w:rsidRDefault="0072791D" w:rsidP="00BC49B2">
      <w:pPr>
        <w:pStyle w:val="CuerpoA"/>
        <w:numPr>
          <w:ilvl w:val="0"/>
          <w:numId w:val="2"/>
        </w:numPr>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“Las leyes de aplicación inmediata en el proceso de regulación del tráfico jurídico externo” (Dña. Ma. Luisa Holzwart</w:t>
      </w:r>
      <w:r w:rsidR="003058B5" w:rsidRPr="005734B7">
        <w:rPr>
          <w:rStyle w:val="Ninguno"/>
          <w:rFonts w:ascii="Times New Roman" w:hAnsi="Times New Roman" w:cs="Times New Roman"/>
          <w:sz w:val="24"/>
          <w:szCs w:val="24"/>
          <w:lang w:val="es-ES_tradnl"/>
        </w:rPr>
        <w:t>h</w:t>
      </w:r>
      <w:r w:rsidRPr="005734B7">
        <w:rPr>
          <w:rStyle w:val="Ninguno"/>
          <w:rFonts w:ascii="Times New Roman" w:hAnsi="Times New Roman" w:cs="Times New Roman"/>
          <w:sz w:val="24"/>
          <w:szCs w:val="24"/>
          <w:lang w:val="es-ES_tradnl"/>
        </w:rPr>
        <w:t xml:space="preserve"> Rodríguez), Universidad de Murcia, 1976, sobresaliente </w:t>
      </w:r>
      <w:r w:rsidRPr="00BC49B2">
        <w:rPr>
          <w:rStyle w:val="Ninguno"/>
          <w:rFonts w:ascii="Times New Roman" w:hAnsi="Times New Roman" w:cs="Times New Roman"/>
          <w:i/>
          <w:iCs/>
          <w:sz w:val="24"/>
          <w:szCs w:val="24"/>
          <w:lang w:val="es-ES_tradnl"/>
        </w:rPr>
        <w:t>cum laude</w:t>
      </w:r>
      <w:r w:rsidRPr="005734B7">
        <w:rPr>
          <w:rStyle w:val="Ninguno"/>
          <w:rFonts w:ascii="Times New Roman" w:hAnsi="Times New Roman" w:cs="Times New Roman"/>
          <w:sz w:val="24"/>
          <w:szCs w:val="24"/>
          <w:lang w:val="es-ES_tradnl"/>
        </w:rPr>
        <w:t xml:space="preserve">. </w:t>
      </w:r>
    </w:p>
    <w:p w14:paraId="20E13E03"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7C14B3A5" w14:textId="77777777" w:rsidR="006D6586" w:rsidRPr="005734B7" w:rsidRDefault="00BC49B2" w:rsidP="00BC49B2">
      <w:pPr>
        <w:pStyle w:val="CuerpoA"/>
        <w:numPr>
          <w:ilvl w:val="0"/>
          <w:numId w:val="2"/>
        </w:numPr>
        <w:tabs>
          <w:tab w:val="left" w:pos="20"/>
        </w:tabs>
        <w:spacing w:after="0" w:line="240" w:lineRule="auto"/>
        <w:jc w:val="both"/>
        <w:rPr>
          <w:rStyle w:val="Ninguno"/>
          <w:rFonts w:ascii="Times New Roman" w:eastAsia="Times New Roman" w:hAnsi="Times New Roman" w:cs="Times New Roman"/>
          <w:sz w:val="24"/>
          <w:szCs w:val="24"/>
          <w:lang w:val="es-ES_tradnl"/>
        </w:rPr>
      </w:pPr>
      <w:r>
        <w:rPr>
          <w:rStyle w:val="Ninguno"/>
          <w:rFonts w:ascii="Times New Roman" w:hAnsi="Times New Roman" w:cs="Times New Roman"/>
          <w:sz w:val="24"/>
          <w:szCs w:val="24"/>
          <w:lang w:val="es-ES_tradnl"/>
        </w:rPr>
        <w:t>“</w:t>
      </w:r>
      <w:r w:rsidR="0072791D" w:rsidRPr="005734B7">
        <w:rPr>
          <w:rStyle w:val="Ninguno"/>
          <w:rFonts w:ascii="Times New Roman" w:hAnsi="Times New Roman" w:cs="Times New Roman"/>
          <w:sz w:val="24"/>
          <w:szCs w:val="24"/>
          <w:lang w:val="es-ES_tradnl"/>
        </w:rPr>
        <w:t xml:space="preserve">Matrimonio y nacionalidad en Derecho español” (Dña. Rosa Riquelme Cortado), Universidad de Murcia, 1981, sobresaliente </w:t>
      </w:r>
      <w:r w:rsidR="0072791D" w:rsidRPr="00BC49B2">
        <w:rPr>
          <w:rStyle w:val="Ninguno"/>
          <w:rFonts w:ascii="Times New Roman" w:hAnsi="Times New Roman" w:cs="Times New Roman"/>
          <w:i/>
          <w:iCs/>
          <w:sz w:val="24"/>
          <w:szCs w:val="24"/>
          <w:lang w:val="es-ES_tradnl"/>
        </w:rPr>
        <w:t>cum laude</w:t>
      </w:r>
      <w:r w:rsidR="0072791D" w:rsidRPr="005734B7">
        <w:rPr>
          <w:rStyle w:val="Ninguno"/>
          <w:rFonts w:ascii="Times New Roman" w:hAnsi="Times New Roman" w:cs="Times New Roman"/>
          <w:sz w:val="24"/>
          <w:szCs w:val="24"/>
          <w:lang w:val="es-ES_tradnl"/>
        </w:rPr>
        <w:t>.</w:t>
      </w:r>
    </w:p>
    <w:p w14:paraId="413CAC20"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4FA42E80" w14:textId="77777777" w:rsidR="006D6586" w:rsidRPr="005734B7" w:rsidRDefault="00BC49B2" w:rsidP="00BC49B2">
      <w:pPr>
        <w:pStyle w:val="CuerpoA"/>
        <w:numPr>
          <w:ilvl w:val="0"/>
          <w:numId w:val="2"/>
        </w:numPr>
        <w:tabs>
          <w:tab w:val="left" w:pos="20"/>
        </w:tabs>
        <w:spacing w:after="0" w:line="240" w:lineRule="auto"/>
        <w:jc w:val="both"/>
        <w:rPr>
          <w:rStyle w:val="Ninguno"/>
          <w:rFonts w:ascii="Times New Roman" w:eastAsia="Times New Roman" w:hAnsi="Times New Roman" w:cs="Times New Roman"/>
          <w:sz w:val="24"/>
          <w:szCs w:val="24"/>
          <w:lang w:val="es-ES_tradnl"/>
        </w:rPr>
      </w:pPr>
      <w:r>
        <w:rPr>
          <w:rStyle w:val="Ninguno"/>
          <w:rFonts w:ascii="Times New Roman" w:hAnsi="Times New Roman" w:cs="Times New Roman"/>
          <w:sz w:val="24"/>
          <w:szCs w:val="24"/>
          <w:lang w:val="es-ES_tradnl"/>
        </w:rPr>
        <w:t>“</w:t>
      </w:r>
      <w:r w:rsidR="0072791D" w:rsidRPr="005734B7">
        <w:rPr>
          <w:rStyle w:val="Ninguno"/>
          <w:rFonts w:ascii="Times New Roman" w:hAnsi="Times New Roman" w:cs="Times New Roman"/>
          <w:sz w:val="24"/>
          <w:szCs w:val="24"/>
          <w:lang w:val="es-ES_tradnl"/>
        </w:rPr>
        <w:t>La delimitación de los espacios marinos entre Estados con especial referencia a los problemas españoles</w:t>
      </w:r>
      <w:r>
        <w:rPr>
          <w:rStyle w:val="Ninguno"/>
          <w:rFonts w:ascii="Times New Roman" w:hAnsi="Times New Roman" w:cs="Times New Roman"/>
          <w:sz w:val="24"/>
          <w:szCs w:val="24"/>
          <w:lang w:val="es-ES_tradnl"/>
        </w:rPr>
        <w:t xml:space="preserve">”, </w:t>
      </w:r>
      <w:r w:rsidR="0072791D" w:rsidRPr="005734B7">
        <w:rPr>
          <w:rStyle w:val="Ninguno"/>
          <w:rFonts w:ascii="Times New Roman" w:hAnsi="Times New Roman" w:cs="Times New Roman"/>
          <w:sz w:val="24"/>
          <w:szCs w:val="24"/>
          <w:lang w:val="es-ES_tradnl"/>
        </w:rPr>
        <w:t xml:space="preserve">Dña. Esperanza Orihuela Calatayud), Universidad de Murcia, 1987, apto </w:t>
      </w:r>
      <w:r w:rsidR="0072791D" w:rsidRPr="00BC49B2">
        <w:rPr>
          <w:rStyle w:val="Ninguno"/>
          <w:rFonts w:ascii="Times New Roman" w:hAnsi="Times New Roman" w:cs="Times New Roman"/>
          <w:i/>
          <w:iCs/>
          <w:sz w:val="24"/>
          <w:szCs w:val="24"/>
          <w:lang w:val="es-ES_tradnl"/>
        </w:rPr>
        <w:t>cum laude</w:t>
      </w:r>
      <w:r w:rsidR="0072791D" w:rsidRPr="005734B7">
        <w:rPr>
          <w:rStyle w:val="Ninguno"/>
          <w:rFonts w:ascii="Times New Roman" w:hAnsi="Times New Roman" w:cs="Times New Roman"/>
          <w:sz w:val="24"/>
          <w:szCs w:val="24"/>
          <w:lang w:val="es-ES_tradnl"/>
        </w:rPr>
        <w:t>.</w:t>
      </w:r>
    </w:p>
    <w:p w14:paraId="6898CD66"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490CA748" w14:textId="77777777" w:rsidR="006D6586" w:rsidRPr="005734B7" w:rsidRDefault="00BC49B2" w:rsidP="00BC49B2">
      <w:pPr>
        <w:pStyle w:val="CuerpoA"/>
        <w:numPr>
          <w:ilvl w:val="0"/>
          <w:numId w:val="2"/>
        </w:numPr>
        <w:tabs>
          <w:tab w:val="left" w:pos="20"/>
        </w:tabs>
        <w:spacing w:after="0" w:line="240" w:lineRule="auto"/>
        <w:jc w:val="both"/>
        <w:rPr>
          <w:rStyle w:val="Ninguno"/>
          <w:rFonts w:ascii="Times New Roman" w:eastAsia="Times New Roman" w:hAnsi="Times New Roman" w:cs="Times New Roman"/>
          <w:sz w:val="24"/>
          <w:szCs w:val="24"/>
          <w:lang w:val="es-ES_tradnl"/>
        </w:rPr>
      </w:pPr>
      <w:r>
        <w:rPr>
          <w:rStyle w:val="Ninguno"/>
          <w:rFonts w:ascii="Times New Roman" w:hAnsi="Times New Roman" w:cs="Times New Roman"/>
          <w:sz w:val="24"/>
          <w:szCs w:val="24"/>
          <w:lang w:val="es-ES_tradnl"/>
        </w:rPr>
        <w:t>“</w:t>
      </w:r>
      <w:r w:rsidR="0072791D" w:rsidRPr="005734B7">
        <w:rPr>
          <w:rStyle w:val="Ninguno"/>
          <w:rFonts w:ascii="Times New Roman" w:hAnsi="Times New Roman" w:cs="Times New Roman"/>
          <w:sz w:val="24"/>
          <w:szCs w:val="24"/>
          <w:lang w:val="es-ES_tradnl"/>
        </w:rPr>
        <w:t xml:space="preserve">La identificación de las normas jurídicas internacionales convenidas escritas” (D. Martín Ortega Carcelén), Universidad Autónoma de Madrid, 1988, apto </w:t>
      </w:r>
      <w:r w:rsidR="0072791D" w:rsidRPr="00BC49B2">
        <w:rPr>
          <w:rStyle w:val="Ninguno"/>
          <w:rFonts w:ascii="Times New Roman" w:hAnsi="Times New Roman" w:cs="Times New Roman"/>
          <w:i/>
          <w:iCs/>
          <w:sz w:val="24"/>
          <w:szCs w:val="24"/>
          <w:lang w:val="es-ES_tradnl"/>
        </w:rPr>
        <w:t>cum laude</w:t>
      </w:r>
      <w:r w:rsidR="0072791D" w:rsidRPr="005734B7">
        <w:rPr>
          <w:rStyle w:val="Ninguno"/>
          <w:rFonts w:ascii="Times New Roman" w:hAnsi="Times New Roman" w:cs="Times New Roman"/>
          <w:sz w:val="24"/>
          <w:szCs w:val="24"/>
          <w:lang w:val="es-ES_tradnl"/>
        </w:rPr>
        <w:t>.</w:t>
      </w:r>
    </w:p>
    <w:p w14:paraId="057A5E36"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427CE40E" w14:textId="77777777" w:rsidR="006D6586" w:rsidRPr="005734B7" w:rsidRDefault="00BC49B2" w:rsidP="00BC49B2">
      <w:pPr>
        <w:pStyle w:val="CuerpoA"/>
        <w:numPr>
          <w:ilvl w:val="0"/>
          <w:numId w:val="2"/>
        </w:numPr>
        <w:tabs>
          <w:tab w:val="left" w:pos="20"/>
        </w:tabs>
        <w:spacing w:after="0" w:line="240" w:lineRule="auto"/>
        <w:jc w:val="both"/>
        <w:rPr>
          <w:rStyle w:val="Ninguno"/>
          <w:rFonts w:ascii="Times New Roman" w:eastAsia="Times New Roman" w:hAnsi="Times New Roman" w:cs="Times New Roman"/>
          <w:sz w:val="24"/>
          <w:szCs w:val="24"/>
          <w:lang w:val="es-ES_tradnl"/>
        </w:rPr>
      </w:pPr>
      <w:r>
        <w:rPr>
          <w:rStyle w:val="Ninguno"/>
          <w:rFonts w:ascii="Times New Roman" w:hAnsi="Times New Roman" w:cs="Times New Roman"/>
          <w:sz w:val="24"/>
          <w:szCs w:val="24"/>
          <w:lang w:val="es-ES_tradnl"/>
        </w:rPr>
        <w:t>“</w:t>
      </w:r>
      <w:r w:rsidR="0072791D" w:rsidRPr="005734B7">
        <w:rPr>
          <w:rStyle w:val="Ninguno"/>
          <w:rFonts w:ascii="Times New Roman" w:hAnsi="Times New Roman" w:cs="Times New Roman"/>
          <w:sz w:val="24"/>
          <w:szCs w:val="24"/>
          <w:lang w:val="es-ES_tradnl"/>
        </w:rPr>
        <w:t xml:space="preserve">El estatuto jurídico de la Antártida y la comunidad internacional” (D. Hee Kwon </w:t>
      </w:r>
      <w:r>
        <w:rPr>
          <w:rStyle w:val="Ninguno"/>
          <w:rFonts w:ascii="Times New Roman" w:hAnsi="Times New Roman" w:cs="Times New Roman"/>
          <w:sz w:val="24"/>
          <w:szCs w:val="24"/>
          <w:lang w:val="es-ES_tradnl"/>
        </w:rPr>
        <w:t xml:space="preserve">   </w:t>
      </w:r>
      <w:r w:rsidR="0072791D" w:rsidRPr="005734B7">
        <w:rPr>
          <w:rStyle w:val="Ninguno"/>
          <w:rFonts w:ascii="Times New Roman" w:hAnsi="Times New Roman" w:cs="Times New Roman"/>
          <w:sz w:val="24"/>
          <w:szCs w:val="24"/>
          <w:lang w:val="es-ES_tradnl"/>
        </w:rPr>
        <w:t xml:space="preserve">Park, Universidad Autónoma de Madrid, 1989, apto </w:t>
      </w:r>
      <w:r w:rsidR="0072791D" w:rsidRPr="00BC49B2">
        <w:rPr>
          <w:rStyle w:val="Ninguno"/>
          <w:rFonts w:ascii="Times New Roman" w:hAnsi="Times New Roman" w:cs="Times New Roman"/>
          <w:i/>
          <w:iCs/>
          <w:sz w:val="24"/>
          <w:szCs w:val="24"/>
          <w:lang w:val="es-ES_tradnl"/>
        </w:rPr>
        <w:t>cum laude</w:t>
      </w:r>
      <w:r w:rsidR="0072791D" w:rsidRPr="005734B7">
        <w:rPr>
          <w:rStyle w:val="Ninguno"/>
          <w:rFonts w:ascii="Times New Roman" w:hAnsi="Times New Roman" w:cs="Times New Roman"/>
          <w:sz w:val="24"/>
          <w:szCs w:val="24"/>
          <w:lang w:val="es-ES_tradnl"/>
        </w:rPr>
        <w:t>.</w:t>
      </w:r>
    </w:p>
    <w:p w14:paraId="4C45CDE5"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2CF897BE" w14:textId="77777777" w:rsidR="006D6586" w:rsidRPr="005734B7" w:rsidRDefault="00BC49B2" w:rsidP="00BC49B2">
      <w:pPr>
        <w:pStyle w:val="CuerpoA"/>
        <w:numPr>
          <w:ilvl w:val="0"/>
          <w:numId w:val="2"/>
        </w:numPr>
        <w:tabs>
          <w:tab w:val="left" w:pos="20"/>
        </w:tabs>
        <w:spacing w:after="0" w:line="240" w:lineRule="auto"/>
        <w:jc w:val="both"/>
        <w:rPr>
          <w:rStyle w:val="Ninguno"/>
          <w:rFonts w:ascii="Times New Roman" w:eastAsia="Times New Roman" w:hAnsi="Times New Roman" w:cs="Times New Roman"/>
          <w:sz w:val="24"/>
          <w:szCs w:val="24"/>
          <w:lang w:val="es-ES_tradnl"/>
        </w:rPr>
      </w:pPr>
      <w:r>
        <w:rPr>
          <w:rStyle w:val="Ninguno"/>
          <w:rFonts w:ascii="Times New Roman" w:hAnsi="Times New Roman" w:cs="Times New Roman"/>
          <w:sz w:val="24"/>
          <w:szCs w:val="24"/>
          <w:lang w:val="es-ES_tradnl"/>
        </w:rPr>
        <w:t>“</w:t>
      </w:r>
      <w:r w:rsidR="0072791D" w:rsidRPr="005734B7">
        <w:rPr>
          <w:rStyle w:val="Ninguno"/>
          <w:rFonts w:ascii="Times New Roman" w:hAnsi="Times New Roman" w:cs="Times New Roman"/>
          <w:sz w:val="24"/>
          <w:szCs w:val="24"/>
          <w:lang w:val="es-ES_tradnl"/>
        </w:rPr>
        <w:t xml:space="preserve">Cooperación política y Comunidades Europeas en la aplicación de sanciones económicas internacionales (D. Luis Pérez-Prat Durbán), Universidad Autónoma de Madrid, 1990, apto </w:t>
      </w:r>
      <w:r w:rsidR="0072791D" w:rsidRPr="00BC49B2">
        <w:rPr>
          <w:rStyle w:val="Ninguno"/>
          <w:rFonts w:ascii="Times New Roman" w:hAnsi="Times New Roman" w:cs="Times New Roman"/>
          <w:i/>
          <w:iCs/>
          <w:sz w:val="24"/>
          <w:szCs w:val="24"/>
          <w:lang w:val="es-ES_tradnl"/>
        </w:rPr>
        <w:t>cum laude</w:t>
      </w:r>
      <w:r w:rsidR="0072791D" w:rsidRPr="005734B7">
        <w:rPr>
          <w:rStyle w:val="Ninguno"/>
          <w:rFonts w:ascii="Times New Roman" w:hAnsi="Times New Roman" w:cs="Times New Roman"/>
          <w:sz w:val="24"/>
          <w:szCs w:val="24"/>
          <w:lang w:val="es-ES_tradnl"/>
        </w:rPr>
        <w:t xml:space="preserve">. </w:t>
      </w:r>
    </w:p>
    <w:p w14:paraId="57E22DC9"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1B036917" w14:textId="77777777" w:rsidR="006D6586" w:rsidRPr="005734B7" w:rsidRDefault="00BC49B2" w:rsidP="00BC49B2">
      <w:pPr>
        <w:pStyle w:val="CuerpoA"/>
        <w:numPr>
          <w:ilvl w:val="0"/>
          <w:numId w:val="2"/>
        </w:numPr>
        <w:tabs>
          <w:tab w:val="left" w:pos="20"/>
        </w:tabs>
        <w:spacing w:after="0" w:line="240" w:lineRule="auto"/>
        <w:jc w:val="both"/>
        <w:rPr>
          <w:rStyle w:val="Ninguno"/>
          <w:rFonts w:ascii="Times New Roman" w:eastAsia="Times New Roman" w:hAnsi="Times New Roman" w:cs="Times New Roman"/>
          <w:sz w:val="24"/>
          <w:szCs w:val="24"/>
          <w:lang w:val="es-ES_tradnl"/>
        </w:rPr>
      </w:pPr>
      <w:r>
        <w:rPr>
          <w:rStyle w:val="Ninguno"/>
          <w:rFonts w:ascii="Times New Roman" w:hAnsi="Times New Roman" w:cs="Times New Roman"/>
          <w:sz w:val="24"/>
          <w:szCs w:val="24"/>
          <w:lang w:val="es-ES_tradnl"/>
        </w:rPr>
        <w:t>“</w:t>
      </w:r>
      <w:r w:rsidR="0072791D" w:rsidRPr="005734B7">
        <w:rPr>
          <w:rStyle w:val="Ninguno"/>
          <w:rFonts w:ascii="Times New Roman" w:hAnsi="Times New Roman" w:cs="Times New Roman"/>
          <w:sz w:val="24"/>
          <w:szCs w:val="24"/>
          <w:lang w:val="es-ES_tradnl"/>
        </w:rPr>
        <w:t xml:space="preserve">La estrategia americana en el Golfo Arabe (1967-1988)”, (D. Shawqi Ali Ibrahim Al-Alosi), Universidad Autónoma de Madrid, 1993, apto </w:t>
      </w:r>
      <w:r w:rsidR="0072791D" w:rsidRPr="00BC49B2">
        <w:rPr>
          <w:rStyle w:val="Ninguno"/>
          <w:rFonts w:ascii="Times New Roman" w:hAnsi="Times New Roman" w:cs="Times New Roman"/>
          <w:i/>
          <w:iCs/>
          <w:sz w:val="24"/>
          <w:szCs w:val="24"/>
          <w:lang w:val="es-ES_tradnl"/>
        </w:rPr>
        <w:t>cum laude</w:t>
      </w:r>
      <w:r w:rsidR="0072791D" w:rsidRPr="005734B7">
        <w:rPr>
          <w:rStyle w:val="Ninguno"/>
          <w:rFonts w:ascii="Times New Roman" w:hAnsi="Times New Roman" w:cs="Times New Roman"/>
          <w:sz w:val="24"/>
          <w:szCs w:val="24"/>
          <w:lang w:val="es-ES_tradnl"/>
        </w:rPr>
        <w:t>.</w:t>
      </w:r>
    </w:p>
    <w:p w14:paraId="6CE34E80"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674778B6" w14:textId="77777777" w:rsidR="006D6586" w:rsidRPr="005734B7" w:rsidRDefault="0072791D" w:rsidP="00BC49B2">
      <w:pPr>
        <w:pStyle w:val="CuerpoA"/>
        <w:numPr>
          <w:ilvl w:val="0"/>
          <w:numId w:val="2"/>
        </w:numPr>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"Nicaragua y el Derecho Internacional</w:t>
      </w:r>
      <w:r w:rsidR="00BC49B2">
        <w:rPr>
          <w:rStyle w:val="Ninguno"/>
          <w:rFonts w:ascii="Times New Roman" w:hAnsi="Times New Roman" w:cs="Times New Roman"/>
          <w:sz w:val="24"/>
          <w:szCs w:val="24"/>
          <w:lang w:val="es-ES_tradnl"/>
        </w:rPr>
        <w:t xml:space="preserve"> </w:t>
      </w:r>
      <w:r w:rsidRPr="005734B7">
        <w:rPr>
          <w:rStyle w:val="Ninguno"/>
          <w:rFonts w:ascii="Times New Roman" w:hAnsi="Times New Roman" w:cs="Times New Roman"/>
          <w:sz w:val="24"/>
          <w:szCs w:val="24"/>
          <w:lang w:val="es-ES_tradnl"/>
        </w:rPr>
        <w:t>(1979-1989)" (D. Augusto Zamora Rodriguez), Universidad Autónoma de Madrid, 1994, apto.</w:t>
      </w:r>
    </w:p>
    <w:p w14:paraId="3BEED3D5"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54415391" w14:textId="77777777" w:rsidR="006D6586" w:rsidRPr="005734B7" w:rsidRDefault="0072791D" w:rsidP="00BC49B2">
      <w:pPr>
        <w:pStyle w:val="CuerpoA"/>
        <w:numPr>
          <w:ilvl w:val="0"/>
          <w:numId w:val="2"/>
        </w:numPr>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"Gibraltar en la Comunidad Europea" (Dña. Cristina Izquierdo Sans), Universidad Autónoma de Madrid, 1994, apto </w:t>
      </w:r>
      <w:r w:rsidRPr="00BC49B2">
        <w:rPr>
          <w:rStyle w:val="Ninguno"/>
          <w:rFonts w:ascii="Times New Roman" w:hAnsi="Times New Roman" w:cs="Times New Roman"/>
          <w:i/>
          <w:iCs/>
          <w:sz w:val="24"/>
          <w:szCs w:val="24"/>
          <w:lang w:val="es-ES_tradnl"/>
        </w:rPr>
        <w:t>cum laude</w:t>
      </w:r>
      <w:r w:rsidRPr="005734B7">
        <w:rPr>
          <w:rStyle w:val="Ninguno"/>
          <w:rFonts w:ascii="Times New Roman" w:hAnsi="Times New Roman" w:cs="Times New Roman"/>
          <w:sz w:val="24"/>
          <w:szCs w:val="24"/>
          <w:lang w:val="es-ES_tradnl"/>
        </w:rPr>
        <w:t>.</w:t>
      </w:r>
    </w:p>
    <w:p w14:paraId="692FBC90"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6761C6D0" w14:textId="77777777" w:rsidR="006D6586" w:rsidRPr="005734B7" w:rsidRDefault="0072791D" w:rsidP="00BC49B2">
      <w:pPr>
        <w:pStyle w:val="CuerpoA"/>
        <w:numPr>
          <w:ilvl w:val="0"/>
          <w:numId w:val="2"/>
        </w:numPr>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"La jurisdicción consultiva de la Corte Internacional de Justicia" (D. Carlos Expósito Massicci), Universidad Autónoma de Madrid, 1995, apto </w:t>
      </w:r>
      <w:r w:rsidRPr="00BC49B2">
        <w:rPr>
          <w:rStyle w:val="Ninguno"/>
          <w:rFonts w:ascii="Times New Roman" w:hAnsi="Times New Roman" w:cs="Times New Roman"/>
          <w:i/>
          <w:iCs/>
          <w:sz w:val="24"/>
          <w:szCs w:val="24"/>
          <w:lang w:val="es-ES_tradnl"/>
        </w:rPr>
        <w:t>cum laude</w:t>
      </w:r>
      <w:r w:rsidRPr="005734B7">
        <w:rPr>
          <w:rStyle w:val="Ninguno"/>
          <w:rFonts w:ascii="Times New Roman" w:hAnsi="Times New Roman" w:cs="Times New Roman"/>
          <w:sz w:val="24"/>
          <w:szCs w:val="24"/>
          <w:lang w:val="es-ES_tradnl"/>
        </w:rPr>
        <w:t xml:space="preserve">. </w:t>
      </w:r>
    </w:p>
    <w:p w14:paraId="2D1505FC"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1A936805" w14:textId="77777777" w:rsidR="006D6586" w:rsidRPr="005734B7" w:rsidRDefault="0072791D" w:rsidP="00BC49B2">
      <w:pPr>
        <w:pStyle w:val="CuerpoA"/>
        <w:numPr>
          <w:ilvl w:val="0"/>
          <w:numId w:val="2"/>
        </w:numPr>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"Las Salas ad hoc de la Corte Internacional de Justicia" (Dña. Soledad Torrecuadrada), Universidad Autónoma de Madrid, 1996, apto </w:t>
      </w:r>
      <w:r w:rsidRPr="00BC49B2">
        <w:rPr>
          <w:rStyle w:val="Ninguno"/>
          <w:rFonts w:ascii="Times New Roman" w:hAnsi="Times New Roman" w:cs="Times New Roman"/>
          <w:i/>
          <w:iCs/>
          <w:sz w:val="24"/>
          <w:szCs w:val="24"/>
          <w:lang w:val="es-ES_tradnl"/>
        </w:rPr>
        <w:t>cum laude</w:t>
      </w:r>
      <w:r w:rsidRPr="005734B7">
        <w:rPr>
          <w:rStyle w:val="Ninguno"/>
          <w:rFonts w:ascii="Times New Roman" w:hAnsi="Times New Roman" w:cs="Times New Roman"/>
          <w:sz w:val="24"/>
          <w:szCs w:val="24"/>
          <w:lang w:val="es-ES_tradnl"/>
        </w:rPr>
        <w:t>.</w:t>
      </w:r>
    </w:p>
    <w:p w14:paraId="240A48A2"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399126E6" w14:textId="77777777" w:rsidR="006D6586" w:rsidRPr="005734B7" w:rsidRDefault="0072791D" w:rsidP="00BC49B2">
      <w:pPr>
        <w:pStyle w:val="CuerpoA"/>
        <w:numPr>
          <w:ilvl w:val="0"/>
          <w:numId w:val="2"/>
        </w:numPr>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"Las Operaci</w:t>
      </w:r>
      <w:r w:rsidR="00BC49B2">
        <w:rPr>
          <w:rStyle w:val="Ninguno"/>
          <w:rFonts w:ascii="Times New Roman" w:hAnsi="Times New Roman" w:cs="Times New Roman"/>
          <w:sz w:val="24"/>
          <w:szCs w:val="24"/>
          <w:lang w:val="es-ES_tradnl"/>
        </w:rPr>
        <w:t>o</w:t>
      </w:r>
      <w:r w:rsidRPr="005734B7">
        <w:rPr>
          <w:rStyle w:val="Ninguno"/>
          <w:rFonts w:ascii="Times New Roman" w:hAnsi="Times New Roman" w:cs="Times New Roman"/>
          <w:sz w:val="24"/>
          <w:szCs w:val="24"/>
          <w:lang w:val="es-ES_tradnl"/>
        </w:rPr>
        <w:t xml:space="preserve">nes de Mantenimiento de la Paz" (Alfonso Iglesias Velasco), Universidad Autónoma de Madrid, 2001, apto </w:t>
      </w:r>
      <w:r w:rsidRPr="00BC49B2">
        <w:rPr>
          <w:rStyle w:val="Ninguno"/>
          <w:rFonts w:ascii="Times New Roman" w:hAnsi="Times New Roman" w:cs="Times New Roman"/>
          <w:i/>
          <w:iCs/>
          <w:sz w:val="24"/>
          <w:szCs w:val="24"/>
          <w:lang w:val="es-ES_tradnl"/>
        </w:rPr>
        <w:t>cum laude</w:t>
      </w:r>
      <w:r w:rsidRPr="005734B7">
        <w:rPr>
          <w:rStyle w:val="Ninguno"/>
          <w:rFonts w:ascii="Times New Roman" w:hAnsi="Times New Roman" w:cs="Times New Roman"/>
          <w:sz w:val="24"/>
          <w:szCs w:val="24"/>
          <w:lang w:val="es-ES_tradnl"/>
        </w:rPr>
        <w:t xml:space="preserve">. </w:t>
      </w:r>
    </w:p>
    <w:p w14:paraId="108E1A4D"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3693C029" w14:textId="77777777" w:rsidR="006D6586" w:rsidRPr="005734B7" w:rsidRDefault="0072791D" w:rsidP="00BC49B2">
      <w:pPr>
        <w:pStyle w:val="CuerpoA"/>
        <w:numPr>
          <w:ilvl w:val="0"/>
          <w:numId w:val="2"/>
        </w:numPr>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lastRenderedPageBreak/>
        <w:t xml:space="preserve">"L'Aide Publique Bilatérale des Etats Membres de l'Union Européenne" (María Soledad García-Escribano Martinez), Universidad de Paris I (Panthéon-Sorbonne) y Universidad Autónoma de Madrid, 2005 (tesis en cotutela con el Prof. Charles Zorgbibe), </w:t>
      </w:r>
      <w:r w:rsidRPr="00BC49B2">
        <w:rPr>
          <w:rStyle w:val="Ninguno"/>
          <w:rFonts w:ascii="Times New Roman" w:hAnsi="Times New Roman" w:cs="Times New Roman"/>
          <w:i/>
          <w:iCs/>
          <w:sz w:val="24"/>
          <w:szCs w:val="24"/>
          <w:lang w:val="es-ES_tradnl"/>
        </w:rPr>
        <w:t>trés bien, avec félicitations, par unanimité</w:t>
      </w:r>
    </w:p>
    <w:p w14:paraId="5D3FA39C"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6D7472C8" w14:textId="77777777" w:rsidR="006D6586" w:rsidRPr="005734B7" w:rsidRDefault="0072791D" w:rsidP="00BC49B2">
      <w:pPr>
        <w:pStyle w:val="CuerpoA"/>
        <w:numPr>
          <w:ilvl w:val="0"/>
          <w:numId w:val="2"/>
        </w:numPr>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"Los derechos económicos, sociales y culturales en Europa y América: un estudio a partir de la construcción jurisprudencial de los sistemas europeo e interamericano de protección de los derechos humanos", (Renato Zerbini Leao), Universidad Autónoma de Madrid/Instituto Universitario de Investigación Ortega y Gasset, 2008, apto </w:t>
      </w:r>
      <w:r w:rsidRPr="00BC49B2">
        <w:rPr>
          <w:rStyle w:val="Ninguno"/>
          <w:rFonts w:ascii="Times New Roman" w:hAnsi="Times New Roman" w:cs="Times New Roman"/>
          <w:i/>
          <w:iCs/>
          <w:sz w:val="24"/>
          <w:szCs w:val="24"/>
          <w:lang w:val="es-ES_tradnl"/>
        </w:rPr>
        <w:t>cum laude</w:t>
      </w:r>
    </w:p>
    <w:p w14:paraId="27645E11"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50796BF2" w14:textId="77777777" w:rsidR="006D6586" w:rsidRPr="005734B7" w:rsidRDefault="0072791D" w:rsidP="00BC49B2">
      <w:pPr>
        <w:pStyle w:val="CuerpoA"/>
        <w:numPr>
          <w:ilvl w:val="0"/>
          <w:numId w:val="2"/>
        </w:numPr>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"Jurisdicción Universal sobre Crímenes Internacionales. Su aplicación en España" (Jacqueline Hellman Moreno), Universidad Autónoma de Madrid, 2011, sobresaliente </w:t>
      </w:r>
      <w:r w:rsidRPr="00BC49B2">
        <w:rPr>
          <w:rStyle w:val="Ninguno"/>
          <w:rFonts w:ascii="Times New Roman" w:hAnsi="Times New Roman" w:cs="Times New Roman"/>
          <w:i/>
          <w:iCs/>
          <w:sz w:val="24"/>
          <w:szCs w:val="24"/>
          <w:lang w:val="es-ES_tradnl"/>
        </w:rPr>
        <w:t>cum laude</w:t>
      </w:r>
    </w:p>
    <w:p w14:paraId="5D2EFE7A"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6EE566CF" w14:textId="77777777" w:rsidR="006D6586" w:rsidRPr="005734B7" w:rsidRDefault="0072791D" w:rsidP="00BC49B2">
      <w:pPr>
        <w:pStyle w:val="CuerpoA"/>
        <w:numPr>
          <w:ilvl w:val="0"/>
          <w:numId w:val="2"/>
        </w:numPr>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"La </w:t>
      </w:r>
      <w:r w:rsidRPr="005734B7">
        <w:rPr>
          <w:rStyle w:val="Ninguno"/>
          <w:rFonts w:ascii="Times New Roman" w:hAnsi="Times New Roman" w:cs="Times New Roman"/>
          <w:i/>
          <w:iCs/>
          <w:sz w:val="24"/>
          <w:szCs w:val="24"/>
          <w:lang w:val="es-ES_tradnl"/>
        </w:rPr>
        <w:t>res judicata</w:t>
      </w:r>
      <w:r w:rsidRPr="005734B7">
        <w:rPr>
          <w:rStyle w:val="Ninguno"/>
          <w:rFonts w:ascii="Times New Roman" w:hAnsi="Times New Roman" w:cs="Times New Roman"/>
          <w:sz w:val="24"/>
          <w:szCs w:val="24"/>
          <w:lang w:val="es-ES_tradnl"/>
        </w:rPr>
        <w:t xml:space="preserve"> en la Corte Internacional de Justicia: un enfoque práctico" (Tania Pacheco Blandino), Universidad Autónoma de Madrid/ Instituto Universitario de Investigación Ortega y Gasset, 2011, sobresaliente </w:t>
      </w:r>
      <w:r w:rsidRPr="00BC49B2">
        <w:rPr>
          <w:rStyle w:val="Ninguno"/>
          <w:rFonts w:ascii="Times New Roman" w:hAnsi="Times New Roman" w:cs="Times New Roman"/>
          <w:i/>
          <w:iCs/>
          <w:sz w:val="24"/>
          <w:szCs w:val="24"/>
          <w:lang w:val="es-ES_tradnl"/>
        </w:rPr>
        <w:t>cum laude</w:t>
      </w:r>
    </w:p>
    <w:p w14:paraId="71A600E4"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087D2809" w14:textId="77777777" w:rsidR="006D6586" w:rsidRPr="005734B7" w:rsidRDefault="0072791D" w:rsidP="00BC49B2">
      <w:pPr>
        <w:pStyle w:val="CuerpoA"/>
        <w:numPr>
          <w:ilvl w:val="0"/>
          <w:numId w:val="2"/>
        </w:numPr>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""Il regime 'aggravato' della responsabilitá degli Stati nel Diritto Internazionale' (Diana di Pietro"), Universitá La Sapienza di Roma y Universidad Autónoma de Madrid, 2011 (</w:t>
      </w:r>
      <w:r w:rsidRPr="00BC49B2">
        <w:rPr>
          <w:rStyle w:val="Ninguno"/>
          <w:rFonts w:ascii="Times New Roman" w:hAnsi="Times New Roman" w:cs="Times New Roman"/>
          <w:i/>
          <w:iCs/>
          <w:sz w:val="24"/>
          <w:szCs w:val="24"/>
          <w:lang w:val="es-ES_tradnl"/>
        </w:rPr>
        <w:t>tesi di ricerca</w:t>
      </w:r>
      <w:r w:rsidRPr="005734B7">
        <w:rPr>
          <w:rStyle w:val="Ninguno"/>
          <w:rFonts w:ascii="Times New Roman" w:hAnsi="Times New Roman" w:cs="Times New Roman"/>
          <w:sz w:val="24"/>
          <w:szCs w:val="24"/>
          <w:lang w:val="es-ES_tradnl"/>
        </w:rPr>
        <w:t xml:space="preserve"> en régimen de co-tutela con el Prof. Claudio Zanghì), </w:t>
      </w:r>
      <w:r w:rsidRPr="00BC49B2">
        <w:rPr>
          <w:rStyle w:val="Ninguno"/>
          <w:rFonts w:ascii="Times New Roman" w:hAnsi="Times New Roman" w:cs="Times New Roman"/>
          <w:i/>
          <w:iCs/>
          <w:sz w:val="24"/>
          <w:szCs w:val="24"/>
          <w:lang w:val="es-ES_tradnl"/>
        </w:rPr>
        <w:t>ottimo</w:t>
      </w:r>
      <w:r w:rsidRPr="005734B7">
        <w:rPr>
          <w:rStyle w:val="Ninguno"/>
          <w:rFonts w:ascii="Times New Roman" w:hAnsi="Times New Roman" w:cs="Times New Roman"/>
          <w:sz w:val="24"/>
          <w:szCs w:val="24"/>
          <w:lang w:val="es-ES_tradnl"/>
        </w:rPr>
        <w:t xml:space="preserve">/sobresaliente </w:t>
      </w:r>
      <w:r w:rsidRPr="00BC49B2">
        <w:rPr>
          <w:rStyle w:val="Ninguno"/>
          <w:rFonts w:ascii="Times New Roman" w:hAnsi="Times New Roman" w:cs="Times New Roman"/>
          <w:i/>
          <w:iCs/>
          <w:sz w:val="24"/>
          <w:szCs w:val="24"/>
          <w:lang w:val="es-ES_tradnl"/>
        </w:rPr>
        <w:t>cum laude</w:t>
      </w:r>
    </w:p>
    <w:p w14:paraId="4475A8D3"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70DA9266" w14:textId="77777777" w:rsidR="006D6586" w:rsidRPr="005734B7" w:rsidRDefault="0072791D" w:rsidP="006F329E">
      <w:pPr>
        <w:pStyle w:val="CuerpoA"/>
        <w:numPr>
          <w:ilvl w:val="0"/>
          <w:numId w:val="2"/>
        </w:numPr>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"El uso de la fuerza como mecanismo de protección de los derechos humanos: De la intervención humanitaria a la responsabilidad de proteger" (Ricardo Arredondo), Universidad de Buenos Aires, 2012, Sobresaliente (10) con la recomendación de la publicación y para el premio "Facultad (de Derecho)"</w:t>
      </w:r>
    </w:p>
    <w:p w14:paraId="0C2F348A"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09FF51C0"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22EFEE65"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eastAsia="Times New Roman" w:hAnsi="Times New Roman" w:cs="Times New Roman"/>
          <w:sz w:val="24"/>
          <w:szCs w:val="24"/>
          <w:lang w:val="es-ES_tradnl"/>
        </w:rPr>
        <w:tab/>
      </w:r>
      <w:r w:rsidRPr="005734B7">
        <w:rPr>
          <w:rStyle w:val="Ninguno"/>
          <w:rFonts w:ascii="Times New Roman" w:eastAsia="Times New Roman" w:hAnsi="Times New Roman" w:cs="Times New Roman"/>
          <w:sz w:val="24"/>
          <w:szCs w:val="24"/>
          <w:lang w:val="es-ES_tradnl"/>
        </w:rPr>
        <w:tab/>
      </w:r>
      <w:r w:rsidRPr="005734B7">
        <w:rPr>
          <w:rStyle w:val="Ninguno"/>
          <w:rFonts w:ascii="Times New Roman" w:eastAsia="Times New Roman" w:hAnsi="Times New Roman" w:cs="Times New Roman"/>
          <w:sz w:val="24"/>
          <w:szCs w:val="24"/>
          <w:lang w:val="es-ES_tradnl"/>
        </w:rPr>
        <w:tab/>
      </w:r>
      <w:r w:rsidRPr="005734B7">
        <w:rPr>
          <w:rStyle w:val="Ninguno"/>
          <w:rFonts w:ascii="Times New Roman" w:eastAsia="Times New Roman" w:hAnsi="Times New Roman" w:cs="Times New Roman"/>
          <w:sz w:val="24"/>
          <w:szCs w:val="24"/>
          <w:lang w:val="es-ES_tradnl"/>
        </w:rPr>
        <w:tab/>
      </w:r>
      <w:r w:rsidRPr="005734B7">
        <w:rPr>
          <w:rStyle w:val="Ninguno"/>
          <w:rFonts w:ascii="Times New Roman" w:eastAsia="Times New Roman" w:hAnsi="Times New Roman" w:cs="Times New Roman"/>
          <w:sz w:val="24"/>
          <w:szCs w:val="24"/>
          <w:lang w:val="es-ES_tradnl"/>
        </w:rPr>
        <w:tab/>
        <w:t xml:space="preserve">***************** </w:t>
      </w:r>
    </w:p>
    <w:p w14:paraId="699962A5" w14:textId="77777777" w:rsidR="006D6586" w:rsidRPr="005734B7" w:rsidRDefault="006D6586">
      <w:pPr>
        <w:pStyle w:val="CuerpoA"/>
        <w:keepNext/>
        <w:spacing w:after="0" w:line="240" w:lineRule="auto"/>
        <w:jc w:val="both"/>
        <w:outlineLvl w:val="0"/>
        <w:rPr>
          <w:rStyle w:val="Ninguno"/>
          <w:rFonts w:ascii="Times New Roman" w:eastAsia="Times New Roman" w:hAnsi="Times New Roman" w:cs="Times New Roman"/>
          <w:sz w:val="24"/>
          <w:szCs w:val="24"/>
          <w:lang w:val="es-ES_tradnl"/>
        </w:rPr>
      </w:pPr>
    </w:p>
    <w:p w14:paraId="3C6A387F" w14:textId="77777777" w:rsidR="006D6586" w:rsidRPr="005734B7" w:rsidRDefault="0072791D">
      <w:pPr>
        <w:pStyle w:val="CuerpoA"/>
        <w:keepNext/>
        <w:spacing w:after="0" w:line="240" w:lineRule="auto"/>
        <w:jc w:val="both"/>
        <w:outlineLvl w:val="0"/>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PUBLICACIONES</w:t>
      </w:r>
    </w:p>
    <w:p w14:paraId="520630D5"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528C4D45"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u w:val="single"/>
          <w:lang w:val="es-ES_tradnl"/>
        </w:rPr>
      </w:pPr>
      <w:r w:rsidRPr="005734B7">
        <w:rPr>
          <w:rStyle w:val="Ninguno"/>
          <w:rFonts w:ascii="Times New Roman" w:hAnsi="Times New Roman" w:cs="Times New Roman"/>
          <w:sz w:val="24"/>
          <w:szCs w:val="24"/>
          <w:u w:val="single"/>
          <w:lang w:val="es-ES_tradnl"/>
        </w:rPr>
        <w:t xml:space="preserve">Libros  </w:t>
      </w:r>
    </w:p>
    <w:p w14:paraId="6B7D2D80"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3C4774BF"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w:t>
      </w:r>
      <w:r w:rsidRPr="00E25F6D">
        <w:rPr>
          <w:rStyle w:val="Ninguno"/>
          <w:rFonts w:ascii="Times New Roman" w:hAnsi="Times New Roman" w:cs="Times New Roman"/>
          <w:i/>
          <w:iCs/>
          <w:sz w:val="24"/>
          <w:szCs w:val="24"/>
          <w:lang w:val="es-ES_tradnl"/>
        </w:rPr>
        <w:t>La hegemonía norteamericana, factor de crisis de la OEA,</w:t>
      </w:r>
      <w:r w:rsidRPr="005734B7">
        <w:rPr>
          <w:rStyle w:val="Ninguno"/>
          <w:rFonts w:ascii="Times New Roman" w:hAnsi="Times New Roman" w:cs="Times New Roman"/>
          <w:sz w:val="24"/>
          <w:szCs w:val="24"/>
          <w:lang w:val="es-ES_tradnl"/>
        </w:rPr>
        <w:t xml:space="preserve"> Studia Albornotiana, Zaragoza, 1972.</w:t>
      </w:r>
    </w:p>
    <w:p w14:paraId="1C5696EF"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40E9169B"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w:t>
      </w:r>
      <w:r w:rsidRPr="00E25F6D">
        <w:rPr>
          <w:rStyle w:val="Ninguno"/>
          <w:rFonts w:ascii="Times New Roman" w:hAnsi="Times New Roman" w:cs="Times New Roman"/>
          <w:i/>
          <w:iCs/>
          <w:sz w:val="24"/>
          <w:szCs w:val="24"/>
          <w:lang w:val="es-ES_tradnl"/>
        </w:rPr>
        <w:t>Reconocimiento y ejecución de sentencias extranjeras en España</w:t>
      </w:r>
      <w:r w:rsidRPr="005734B7">
        <w:rPr>
          <w:rStyle w:val="Ninguno"/>
          <w:rFonts w:ascii="Times New Roman" w:hAnsi="Times New Roman" w:cs="Times New Roman"/>
          <w:sz w:val="24"/>
          <w:szCs w:val="24"/>
          <w:lang w:val="es-ES_tradnl"/>
        </w:rPr>
        <w:t>, Tecnos, Madrid, 1974.</w:t>
      </w:r>
    </w:p>
    <w:p w14:paraId="49151299"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48774CB3"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w:t>
      </w:r>
      <w:r w:rsidRPr="00E25F6D">
        <w:rPr>
          <w:rStyle w:val="Ninguno"/>
          <w:rFonts w:ascii="Times New Roman" w:hAnsi="Times New Roman" w:cs="Times New Roman"/>
          <w:i/>
          <w:iCs/>
          <w:sz w:val="24"/>
          <w:szCs w:val="24"/>
          <w:lang w:val="es-ES_tradnl"/>
        </w:rPr>
        <w:t>Las Cortes y la política exterior</w:t>
      </w:r>
      <w:r w:rsidR="006F329E" w:rsidRPr="00E25F6D">
        <w:rPr>
          <w:rStyle w:val="Ninguno"/>
          <w:rFonts w:ascii="Times New Roman" w:hAnsi="Times New Roman" w:cs="Times New Roman"/>
          <w:i/>
          <w:iCs/>
          <w:sz w:val="24"/>
          <w:szCs w:val="24"/>
          <w:lang w:val="es-ES_tradnl"/>
        </w:rPr>
        <w:t xml:space="preserve"> </w:t>
      </w:r>
      <w:r w:rsidRPr="00E25F6D">
        <w:rPr>
          <w:rStyle w:val="Ninguno"/>
          <w:rFonts w:ascii="Times New Roman" w:hAnsi="Times New Roman" w:cs="Times New Roman"/>
          <w:i/>
          <w:iCs/>
          <w:sz w:val="24"/>
          <w:szCs w:val="24"/>
          <w:lang w:val="es-ES_tradnl"/>
        </w:rPr>
        <w:t>español</w:t>
      </w:r>
      <w:r w:rsidR="006F329E" w:rsidRPr="00E25F6D">
        <w:rPr>
          <w:rStyle w:val="Ninguno"/>
          <w:rFonts w:ascii="Times New Roman" w:hAnsi="Times New Roman" w:cs="Times New Roman"/>
          <w:i/>
          <w:iCs/>
          <w:sz w:val="24"/>
          <w:szCs w:val="24"/>
          <w:lang w:val="es-ES_tradnl"/>
        </w:rPr>
        <w:t xml:space="preserve"> </w:t>
      </w:r>
      <w:r w:rsidRPr="00E25F6D">
        <w:rPr>
          <w:rStyle w:val="Ninguno"/>
          <w:rFonts w:ascii="Times New Roman" w:hAnsi="Times New Roman" w:cs="Times New Roman"/>
          <w:i/>
          <w:iCs/>
          <w:sz w:val="24"/>
          <w:szCs w:val="24"/>
          <w:lang w:val="es-ES_tradnl"/>
        </w:rPr>
        <w:t>(1942-1976),</w:t>
      </w:r>
      <w:r w:rsidRPr="005734B7">
        <w:rPr>
          <w:rStyle w:val="Ninguno"/>
          <w:rFonts w:ascii="Times New Roman" w:hAnsi="Times New Roman" w:cs="Times New Roman"/>
          <w:sz w:val="24"/>
          <w:szCs w:val="24"/>
          <w:lang w:val="es-ES_tradnl"/>
        </w:rPr>
        <w:t xml:space="preserve"> Cuadernos de la Cátedra J.B. Scott,Valladolid, 1977.</w:t>
      </w:r>
    </w:p>
    <w:p w14:paraId="23C6560E"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0AE02790" w14:textId="753524CC"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w:t>
      </w:r>
      <w:r w:rsidRPr="00E25F6D">
        <w:rPr>
          <w:rStyle w:val="Ninguno"/>
          <w:rFonts w:ascii="Times New Roman" w:hAnsi="Times New Roman" w:cs="Times New Roman"/>
          <w:i/>
          <w:iCs/>
          <w:sz w:val="24"/>
          <w:szCs w:val="24"/>
          <w:lang w:val="es-ES_tradnl"/>
        </w:rPr>
        <w:t>Territorio Nacional y Constitución</w:t>
      </w:r>
      <w:r w:rsidRPr="005734B7">
        <w:rPr>
          <w:rStyle w:val="Ninguno"/>
          <w:rFonts w:ascii="Times New Roman" w:hAnsi="Times New Roman" w:cs="Times New Roman"/>
          <w:sz w:val="24"/>
          <w:szCs w:val="24"/>
          <w:lang w:val="es-ES_tradnl"/>
        </w:rPr>
        <w:t>, CUPSA, Madrid, 1978</w:t>
      </w:r>
      <w:r w:rsidR="002C2217">
        <w:rPr>
          <w:rStyle w:val="Ninguno"/>
          <w:rFonts w:ascii="Times New Roman" w:hAnsi="Times New Roman" w:cs="Times New Roman"/>
          <w:sz w:val="24"/>
          <w:szCs w:val="24"/>
          <w:lang w:val="es-ES_tradnl"/>
        </w:rPr>
        <w:t xml:space="preserve"> (reimpresión, </w:t>
      </w:r>
      <w:r w:rsidR="00E25F6D">
        <w:rPr>
          <w:rStyle w:val="Ninguno"/>
          <w:rFonts w:ascii="Times New Roman" w:hAnsi="Times New Roman" w:cs="Times New Roman"/>
          <w:sz w:val="24"/>
          <w:szCs w:val="24"/>
          <w:lang w:val="es-ES_tradnl"/>
        </w:rPr>
        <w:t xml:space="preserve">Grupo </w:t>
      </w:r>
      <w:r w:rsidR="002C2217">
        <w:rPr>
          <w:rStyle w:val="Ninguno"/>
          <w:rFonts w:ascii="Times New Roman" w:hAnsi="Times New Roman" w:cs="Times New Roman"/>
          <w:sz w:val="24"/>
          <w:szCs w:val="24"/>
          <w:lang w:val="es-ES_tradnl"/>
        </w:rPr>
        <w:t xml:space="preserve">Editorial 33, Málaga, 2016). </w:t>
      </w:r>
    </w:p>
    <w:p w14:paraId="545A75EF"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2D6B3BA0"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w:t>
      </w:r>
      <w:r w:rsidRPr="00E25F6D">
        <w:rPr>
          <w:rStyle w:val="Ninguno"/>
          <w:rFonts w:ascii="Times New Roman" w:hAnsi="Times New Roman" w:cs="Times New Roman"/>
          <w:i/>
          <w:iCs/>
          <w:sz w:val="24"/>
          <w:szCs w:val="24"/>
          <w:lang w:val="es-ES_tradnl"/>
        </w:rPr>
        <w:t>Ejecución de sentencias arbitrales extranjeras. Los Convenios internacionales y su aplicación en España</w:t>
      </w:r>
      <w:r w:rsidRPr="005734B7">
        <w:rPr>
          <w:rStyle w:val="Ninguno"/>
          <w:rFonts w:ascii="Times New Roman" w:hAnsi="Times New Roman" w:cs="Times New Roman"/>
          <w:sz w:val="24"/>
          <w:szCs w:val="24"/>
          <w:lang w:val="es-ES_tradnl"/>
        </w:rPr>
        <w:t>, EDERSA, Madrid, 1980.</w:t>
      </w:r>
    </w:p>
    <w:p w14:paraId="05DB2EE3"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44A27210"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lastRenderedPageBreak/>
        <w:t>-</w:t>
      </w:r>
      <w:r w:rsidRPr="00E25F6D">
        <w:rPr>
          <w:rStyle w:val="Ninguno"/>
          <w:rFonts w:ascii="Times New Roman" w:hAnsi="Times New Roman" w:cs="Times New Roman"/>
          <w:i/>
          <w:iCs/>
          <w:sz w:val="24"/>
          <w:szCs w:val="24"/>
          <w:lang w:val="es-ES_tradnl"/>
        </w:rPr>
        <w:t>Lecciones de Derecho Internacional Público. Formación y Aplicación de normas y obligaciones internacionales</w:t>
      </w:r>
      <w:r w:rsidRPr="005734B7">
        <w:rPr>
          <w:rStyle w:val="Ninguno"/>
          <w:rFonts w:ascii="Times New Roman" w:hAnsi="Times New Roman" w:cs="Times New Roman"/>
          <w:sz w:val="24"/>
          <w:szCs w:val="24"/>
          <w:lang w:val="es-ES_tradnl"/>
        </w:rPr>
        <w:t xml:space="preserve">, Murcia, 1981. </w:t>
      </w:r>
    </w:p>
    <w:p w14:paraId="26FEA11D"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11778C16"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w:t>
      </w:r>
      <w:r w:rsidRPr="00E25F6D">
        <w:rPr>
          <w:rStyle w:val="Ninguno"/>
          <w:rFonts w:ascii="Times New Roman" w:hAnsi="Times New Roman" w:cs="Times New Roman"/>
          <w:i/>
          <w:iCs/>
          <w:sz w:val="24"/>
          <w:szCs w:val="24"/>
          <w:lang w:val="es-ES_tradnl"/>
        </w:rPr>
        <w:t>Derecho Internacional Público. 1. Principios Fundamentales</w:t>
      </w:r>
      <w:r w:rsidRPr="005734B7">
        <w:rPr>
          <w:rStyle w:val="Ninguno"/>
          <w:rFonts w:ascii="Times New Roman" w:hAnsi="Times New Roman" w:cs="Times New Roman"/>
          <w:sz w:val="24"/>
          <w:szCs w:val="24"/>
          <w:lang w:val="es-ES_tradnl"/>
        </w:rPr>
        <w:t>, Tecnos, Madrid, 1982</w:t>
      </w:r>
    </w:p>
    <w:p w14:paraId="3245E476"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3E5A4CBF"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E25F6D">
        <w:rPr>
          <w:rStyle w:val="Ninguno"/>
          <w:rFonts w:ascii="Times New Roman" w:hAnsi="Times New Roman" w:cs="Times New Roman"/>
          <w:i/>
          <w:iCs/>
          <w:sz w:val="24"/>
          <w:szCs w:val="24"/>
          <w:lang w:val="es-ES_tradnl"/>
        </w:rPr>
        <w:t>La Acción Exterior del Estado</w:t>
      </w:r>
      <w:r w:rsidRPr="005734B7">
        <w:rPr>
          <w:rStyle w:val="Ninguno"/>
          <w:rFonts w:ascii="Times New Roman" w:hAnsi="Times New Roman" w:cs="Times New Roman"/>
          <w:sz w:val="24"/>
          <w:szCs w:val="24"/>
          <w:lang w:val="es-ES_tradnl"/>
        </w:rPr>
        <w:t>, Tecnos, Madrid, 1984</w:t>
      </w:r>
    </w:p>
    <w:p w14:paraId="293F18F9"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74ADDD46"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E25F6D">
        <w:rPr>
          <w:rStyle w:val="Ninguno"/>
          <w:rFonts w:ascii="Times New Roman" w:hAnsi="Times New Roman" w:cs="Times New Roman"/>
          <w:i/>
          <w:iCs/>
          <w:sz w:val="24"/>
          <w:szCs w:val="24"/>
          <w:lang w:val="es-ES_tradnl"/>
        </w:rPr>
        <w:t>Derecho Internacional Público. 2. Derecho de los Tratados</w:t>
      </w:r>
      <w:r w:rsidRPr="005734B7">
        <w:rPr>
          <w:rStyle w:val="Ninguno"/>
          <w:rFonts w:ascii="Times New Roman" w:hAnsi="Times New Roman" w:cs="Times New Roman"/>
          <w:sz w:val="24"/>
          <w:szCs w:val="24"/>
          <w:lang w:val="es-ES_tradnl"/>
        </w:rPr>
        <w:t>, Tecnos, Madrid, 1987</w:t>
      </w:r>
    </w:p>
    <w:p w14:paraId="4D0EB7F2"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48B39FF2"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E25F6D">
        <w:rPr>
          <w:rStyle w:val="Ninguno"/>
          <w:rFonts w:ascii="Times New Roman" w:hAnsi="Times New Roman" w:cs="Times New Roman"/>
          <w:i/>
          <w:iCs/>
          <w:sz w:val="24"/>
          <w:szCs w:val="24"/>
          <w:lang w:val="es-ES_tradnl"/>
        </w:rPr>
        <w:t xml:space="preserve">Política exterior de Defensa y Control parlamentario, </w:t>
      </w:r>
      <w:r w:rsidRPr="005734B7">
        <w:rPr>
          <w:rStyle w:val="Ninguno"/>
          <w:rFonts w:ascii="Times New Roman" w:hAnsi="Times New Roman" w:cs="Times New Roman"/>
          <w:sz w:val="24"/>
          <w:szCs w:val="24"/>
          <w:lang w:val="es-ES_tradnl"/>
        </w:rPr>
        <w:t>Centro de Estudios Constitucionales, Madrid, 1988</w:t>
      </w:r>
    </w:p>
    <w:p w14:paraId="2E0BE95F"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1A04AEEA"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E25F6D">
        <w:rPr>
          <w:rStyle w:val="Ninguno"/>
          <w:rFonts w:ascii="Times New Roman" w:hAnsi="Times New Roman" w:cs="Times New Roman"/>
          <w:i/>
          <w:iCs/>
          <w:sz w:val="24"/>
          <w:szCs w:val="24"/>
          <w:lang w:val="es-ES_tradnl"/>
        </w:rPr>
        <w:t>Civilizados, Bárbaros y Salvajes en el Nuevo Orden internacional</w:t>
      </w:r>
      <w:r w:rsidRPr="005734B7">
        <w:rPr>
          <w:rStyle w:val="Ninguno"/>
          <w:rFonts w:ascii="Times New Roman" w:hAnsi="Times New Roman" w:cs="Times New Roman"/>
          <w:sz w:val="24"/>
          <w:szCs w:val="24"/>
          <w:lang w:val="es-ES_tradnl"/>
        </w:rPr>
        <w:t>, McGraw- Hill, Madrid, 1996</w:t>
      </w:r>
    </w:p>
    <w:p w14:paraId="40B712D6"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4A5A6EB0"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E25F6D">
        <w:rPr>
          <w:rStyle w:val="Ninguno"/>
          <w:rFonts w:ascii="Times New Roman" w:hAnsi="Times New Roman" w:cs="Times New Roman"/>
          <w:i/>
          <w:iCs/>
          <w:sz w:val="24"/>
          <w:szCs w:val="24"/>
          <w:lang w:val="es-ES_tradnl"/>
        </w:rPr>
        <w:t>Derecho Internacional</w:t>
      </w:r>
      <w:r w:rsidRPr="005734B7">
        <w:rPr>
          <w:rStyle w:val="Ninguno"/>
          <w:rFonts w:ascii="Times New Roman" w:hAnsi="Times New Roman" w:cs="Times New Roman"/>
          <w:sz w:val="24"/>
          <w:szCs w:val="24"/>
          <w:lang w:val="es-ES_tradnl"/>
        </w:rPr>
        <w:t xml:space="preserve"> (autor principal), McGraw-Hill, Madrid, 1997; nueva edición en Tirant lo Blanch, Valencia, 2007</w:t>
      </w:r>
    </w:p>
    <w:p w14:paraId="0A5532B4"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0186D1ED"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E25F6D">
        <w:rPr>
          <w:rStyle w:val="Ninguno"/>
          <w:rFonts w:ascii="Times New Roman" w:hAnsi="Times New Roman" w:cs="Times New Roman"/>
          <w:i/>
          <w:iCs/>
          <w:sz w:val="24"/>
          <w:szCs w:val="24"/>
          <w:lang w:val="es-ES_tradnl"/>
        </w:rPr>
        <w:t>El caso Pinochet. Los límites de la impunidad</w:t>
      </w:r>
      <w:r w:rsidRPr="005734B7">
        <w:rPr>
          <w:rStyle w:val="Ninguno"/>
          <w:rFonts w:ascii="Times New Roman" w:hAnsi="Times New Roman" w:cs="Times New Roman"/>
          <w:sz w:val="24"/>
          <w:szCs w:val="24"/>
          <w:lang w:val="es-ES_tradnl"/>
        </w:rPr>
        <w:t>, Política Exterior/Biblioteca Nueva, Madrid, 1999</w:t>
      </w:r>
    </w:p>
    <w:p w14:paraId="2C301CDB"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4CCFDA65" w14:textId="15CEEFF0" w:rsidR="006D6586" w:rsidRDefault="0072791D">
      <w:pPr>
        <w:pStyle w:val="CuerpoA"/>
        <w:spacing w:after="0" w:line="240" w:lineRule="auto"/>
        <w:jc w:val="both"/>
        <w:rPr>
          <w:rStyle w:val="Ninguno"/>
          <w:rFonts w:ascii="Times New Roman" w:hAnsi="Times New Roman" w:cs="Times New Roman"/>
          <w:sz w:val="24"/>
          <w:szCs w:val="24"/>
          <w:lang w:val="es-ES_tradnl"/>
        </w:rPr>
      </w:pPr>
      <w:r w:rsidRPr="00E25F6D">
        <w:rPr>
          <w:rStyle w:val="Ninguno"/>
          <w:rFonts w:ascii="Times New Roman" w:hAnsi="Times New Roman" w:cs="Times New Roman"/>
          <w:i/>
          <w:iCs/>
          <w:sz w:val="24"/>
          <w:szCs w:val="24"/>
          <w:lang w:val="es-ES_tradnl"/>
        </w:rPr>
        <w:t>Los límites de Europa</w:t>
      </w:r>
      <w:r w:rsidRPr="005734B7">
        <w:rPr>
          <w:rStyle w:val="Ninguno"/>
          <w:rFonts w:ascii="Times New Roman" w:hAnsi="Times New Roman" w:cs="Times New Roman"/>
          <w:sz w:val="24"/>
          <w:szCs w:val="24"/>
          <w:lang w:val="es-ES_tradnl"/>
        </w:rPr>
        <w:t xml:space="preserve"> (autor principal), Academia Europea de Ciencias y Artes, España, Madrid, 2008   (accesible en </w:t>
      </w:r>
      <w:hyperlink r:id="rId8" w:history="1">
        <w:r w:rsidRPr="005734B7">
          <w:rPr>
            <w:rStyle w:val="Hyperlink0"/>
            <w:rFonts w:eastAsia="Arial Unicode MS"/>
          </w:rPr>
          <w:t>www.academia-europea.org/publicaciones</w:t>
        </w:r>
      </w:hyperlink>
      <w:r w:rsidRPr="005734B7">
        <w:rPr>
          <w:rStyle w:val="Ninguno"/>
          <w:rFonts w:ascii="Times New Roman" w:hAnsi="Times New Roman" w:cs="Times New Roman"/>
          <w:sz w:val="24"/>
          <w:szCs w:val="24"/>
          <w:lang w:val="es-ES_tradnl"/>
        </w:rPr>
        <w:t>)</w:t>
      </w:r>
    </w:p>
    <w:p w14:paraId="3ED782AF" w14:textId="6CBD4BC3" w:rsidR="00E25F6D" w:rsidRDefault="00E25F6D">
      <w:pPr>
        <w:pStyle w:val="CuerpoA"/>
        <w:spacing w:after="0" w:line="240" w:lineRule="auto"/>
        <w:jc w:val="both"/>
        <w:rPr>
          <w:rStyle w:val="Ninguno"/>
          <w:rFonts w:ascii="Times New Roman" w:hAnsi="Times New Roman" w:cs="Times New Roman"/>
          <w:sz w:val="24"/>
          <w:szCs w:val="24"/>
          <w:lang w:val="es-ES_tradnl"/>
        </w:rPr>
      </w:pPr>
    </w:p>
    <w:p w14:paraId="06DEC1B3" w14:textId="357F3433" w:rsidR="006D6586" w:rsidRDefault="0072791D">
      <w:pPr>
        <w:pStyle w:val="CuerpoA"/>
        <w:spacing w:after="0" w:line="240" w:lineRule="auto"/>
        <w:jc w:val="both"/>
        <w:rPr>
          <w:rStyle w:val="Ninguno"/>
          <w:rFonts w:ascii="Times New Roman" w:hAnsi="Times New Roman" w:cs="Times New Roman"/>
          <w:sz w:val="24"/>
          <w:szCs w:val="24"/>
          <w:lang w:val="es-ES_tradnl"/>
        </w:rPr>
      </w:pPr>
      <w:r w:rsidRPr="00E25F6D">
        <w:rPr>
          <w:rStyle w:val="Ninguno"/>
          <w:rFonts w:ascii="Times New Roman" w:hAnsi="Times New Roman" w:cs="Times New Roman"/>
          <w:i/>
          <w:iCs/>
          <w:sz w:val="24"/>
          <w:szCs w:val="24"/>
          <w:lang w:val="es-ES_tradnl"/>
        </w:rPr>
        <w:t>Derecho Internacional. Curso General</w:t>
      </w:r>
      <w:r w:rsidRPr="005734B7">
        <w:rPr>
          <w:rStyle w:val="Ninguno"/>
          <w:rFonts w:ascii="Times New Roman" w:hAnsi="Times New Roman" w:cs="Times New Roman"/>
          <w:sz w:val="24"/>
          <w:szCs w:val="24"/>
          <w:lang w:val="es-ES_tradnl"/>
        </w:rPr>
        <w:t xml:space="preserve"> (autor principal), Tirant lo Blanch, Valencia, 2010</w:t>
      </w:r>
    </w:p>
    <w:p w14:paraId="6C0260CA" w14:textId="3248248A" w:rsidR="00E25F6D" w:rsidRDefault="00E25F6D">
      <w:pPr>
        <w:pStyle w:val="CuerpoA"/>
        <w:spacing w:after="0" w:line="240" w:lineRule="auto"/>
        <w:jc w:val="both"/>
        <w:rPr>
          <w:rStyle w:val="Ninguno"/>
          <w:rFonts w:ascii="Times New Roman" w:hAnsi="Times New Roman" w:cs="Times New Roman"/>
          <w:sz w:val="24"/>
          <w:szCs w:val="24"/>
          <w:lang w:val="es-ES_tradnl"/>
        </w:rPr>
      </w:pPr>
    </w:p>
    <w:p w14:paraId="054CE30D" w14:textId="77777777" w:rsidR="00E25F6D" w:rsidRPr="00E25F6D" w:rsidRDefault="00E25F6D" w:rsidP="00E25F6D">
      <w:pPr>
        <w:pStyle w:val="CuerpoA"/>
        <w:spacing w:after="0" w:line="240" w:lineRule="auto"/>
        <w:jc w:val="both"/>
        <w:rPr>
          <w:rStyle w:val="Ninguno"/>
          <w:rFonts w:ascii="Times New Roman" w:hAnsi="Times New Roman" w:cs="Times New Roman"/>
          <w:sz w:val="24"/>
          <w:szCs w:val="24"/>
          <w:lang w:val="es-ES_tradnl"/>
        </w:rPr>
      </w:pPr>
      <w:r>
        <w:rPr>
          <w:rStyle w:val="Ninguno"/>
          <w:rFonts w:ascii="Times New Roman" w:hAnsi="Times New Roman" w:cs="Times New Roman"/>
          <w:sz w:val="24"/>
          <w:szCs w:val="24"/>
          <w:lang w:val="es-ES_tradnl"/>
        </w:rPr>
        <w:t>-</w:t>
      </w:r>
      <w:r>
        <w:rPr>
          <w:rStyle w:val="Ninguno"/>
          <w:rFonts w:ascii="Times New Roman" w:hAnsi="Times New Roman" w:cs="Times New Roman"/>
          <w:i/>
          <w:iCs/>
          <w:sz w:val="24"/>
          <w:szCs w:val="24"/>
          <w:lang w:val="es-ES_tradnl"/>
        </w:rPr>
        <w:t xml:space="preserve">Cuando el tiempo apremia, </w:t>
      </w:r>
      <w:r>
        <w:rPr>
          <w:rStyle w:val="Ninguno"/>
          <w:rFonts w:ascii="Times New Roman" w:hAnsi="Times New Roman" w:cs="Times New Roman"/>
          <w:sz w:val="24"/>
          <w:szCs w:val="24"/>
          <w:lang w:val="es-ES_tradnl"/>
        </w:rPr>
        <w:t xml:space="preserve">Grupo Editorial 33, Málaga, 2020. </w:t>
      </w:r>
    </w:p>
    <w:p w14:paraId="14AE7F0D" w14:textId="77777777" w:rsidR="00E25F6D" w:rsidRPr="005734B7" w:rsidRDefault="00E25F6D">
      <w:pPr>
        <w:pStyle w:val="CuerpoA"/>
        <w:spacing w:after="0" w:line="240" w:lineRule="auto"/>
        <w:jc w:val="both"/>
        <w:rPr>
          <w:rStyle w:val="Ninguno"/>
          <w:rFonts w:ascii="Times New Roman" w:eastAsia="Times New Roman" w:hAnsi="Times New Roman" w:cs="Times New Roman"/>
          <w:sz w:val="24"/>
          <w:szCs w:val="24"/>
          <w:lang w:val="es-ES_tradnl"/>
        </w:rPr>
      </w:pPr>
    </w:p>
    <w:p w14:paraId="31ADBBE9" w14:textId="77777777" w:rsidR="006D6586" w:rsidRPr="005734B7" w:rsidRDefault="0072791D">
      <w:pPr>
        <w:pStyle w:val="CuerpoA"/>
        <w:keepNext/>
        <w:spacing w:after="0" w:line="240" w:lineRule="auto"/>
        <w:jc w:val="both"/>
        <w:outlineLvl w:val="3"/>
        <w:rPr>
          <w:rStyle w:val="Ninguno"/>
          <w:rFonts w:ascii="Times New Roman" w:eastAsia="Times New Roman" w:hAnsi="Times New Roman" w:cs="Times New Roman"/>
          <w:sz w:val="24"/>
          <w:szCs w:val="24"/>
          <w:u w:val="single"/>
          <w:lang w:val="es-ES_tradnl"/>
        </w:rPr>
      </w:pPr>
      <w:r w:rsidRPr="005734B7">
        <w:rPr>
          <w:rStyle w:val="Ninguno"/>
          <w:rFonts w:ascii="Times New Roman" w:hAnsi="Times New Roman" w:cs="Times New Roman"/>
          <w:sz w:val="24"/>
          <w:szCs w:val="24"/>
          <w:u w:val="single"/>
          <w:lang w:val="es-ES_tradnl"/>
        </w:rPr>
        <w:t>Recopilaciones de Textos</w:t>
      </w:r>
    </w:p>
    <w:p w14:paraId="710EB5BB"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5C5EA9D6"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E25F6D">
        <w:rPr>
          <w:rStyle w:val="Ninguno"/>
          <w:rFonts w:ascii="Times New Roman" w:hAnsi="Times New Roman" w:cs="Times New Roman"/>
          <w:i/>
          <w:iCs/>
          <w:sz w:val="24"/>
          <w:szCs w:val="24"/>
          <w:lang w:val="es-ES_tradnl"/>
        </w:rPr>
        <w:t>Derecho Internacional. Tratados y otros Documentos</w:t>
      </w:r>
      <w:r w:rsidRPr="005734B7">
        <w:rPr>
          <w:rStyle w:val="Ninguno"/>
          <w:rFonts w:ascii="Times New Roman" w:hAnsi="Times New Roman" w:cs="Times New Roman"/>
          <w:sz w:val="24"/>
          <w:szCs w:val="24"/>
          <w:lang w:val="es-ES_tradnl"/>
        </w:rPr>
        <w:t xml:space="preserve"> (editor principal), McGraw-Hill, Madrid, 2001 </w:t>
      </w:r>
    </w:p>
    <w:p w14:paraId="36A66DF4" w14:textId="77777777" w:rsidR="006D6586" w:rsidRPr="005734B7" w:rsidRDefault="006D6586">
      <w:pPr>
        <w:pStyle w:val="CuerpoA"/>
        <w:keepNext/>
        <w:spacing w:after="0" w:line="240" w:lineRule="auto"/>
        <w:jc w:val="both"/>
        <w:outlineLvl w:val="1"/>
        <w:rPr>
          <w:rStyle w:val="Ninguno"/>
          <w:rFonts w:ascii="Times New Roman" w:eastAsia="Times New Roman" w:hAnsi="Times New Roman" w:cs="Times New Roman"/>
          <w:sz w:val="24"/>
          <w:szCs w:val="24"/>
          <w:u w:val="single"/>
          <w:lang w:val="es-ES_tradnl"/>
        </w:rPr>
      </w:pPr>
    </w:p>
    <w:p w14:paraId="29D5031B" w14:textId="77777777" w:rsidR="006D6586" w:rsidRPr="005734B7" w:rsidRDefault="0072791D">
      <w:pPr>
        <w:pStyle w:val="CuerpoA"/>
        <w:keepNext/>
        <w:spacing w:after="0" w:line="240" w:lineRule="auto"/>
        <w:jc w:val="both"/>
        <w:outlineLvl w:val="1"/>
        <w:rPr>
          <w:rStyle w:val="Ninguno"/>
          <w:rFonts w:ascii="Times New Roman" w:eastAsia="Times New Roman" w:hAnsi="Times New Roman" w:cs="Times New Roman"/>
          <w:sz w:val="24"/>
          <w:szCs w:val="24"/>
          <w:u w:val="single"/>
          <w:lang w:val="es-ES_tradnl"/>
        </w:rPr>
      </w:pPr>
      <w:r w:rsidRPr="005734B7">
        <w:rPr>
          <w:rStyle w:val="Ninguno"/>
          <w:rFonts w:ascii="Times New Roman" w:hAnsi="Times New Roman" w:cs="Times New Roman"/>
          <w:sz w:val="24"/>
          <w:szCs w:val="24"/>
          <w:u w:val="single"/>
          <w:lang w:val="es-ES_tradnl"/>
        </w:rPr>
        <w:t>Ediciones</w:t>
      </w:r>
    </w:p>
    <w:p w14:paraId="6BE4F800"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4A0B05FF"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w:t>
      </w:r>
      <w:r w:rsidRPr="00E25F6D">
        <w:rPr>
          <w:rStyle w:val="Ninguno"/>
          <w:rFonts w:ascii="Times New Roman" w:hAnsi="Times New Roman" w:cs="Times New Roman"/>
          <w:i/>
          <w:iCs/>
          <w:sz w:val="24"/>
          <w:szCs w:val="24"/>
          <w:lang w:val="es-ES_tradnl"/>
        </w:rPr>
        <w:t>La Amenaza de Guerra Nuclear</w:t>
      </w:r>
      <w:r w:rsidRPr="005734B7">
        <w:rPr>
          <w:rStyle w:val="Ninguno"/>
          <w:rFonts w:ascii="Times New Roman" w:hAnsi="Times New Roman" w:cs="Times New Roman"/>
          <w:sz w:val="24"/>
          <w:szCs w:val="24"/>
          <w:lang w:val="es-ES_tradnl"/>
        </w:rPr>
        <w:t>, UAM, Madrid, 1985</w:t>
      </w:r>
    </w:p>
    <w:p w14:paraId="23F1D3FE"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0F5E6E46" w14:textId="12D18B91"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w:t>
      </w:r>
      <w:r w:rsidRPr="00E25F6D">
        <w:rPr>
          <w:rStyle w:val="Ninguno"/>
          <w:rFonts w:ascii="Times New Roman" w:hAnsi="Times New Roman" w:cs="Times New Roman"/>
          <w:i/>
          <w:iCs/>
          <w:sz w:val="24"/>
          <w:szCs w:val="24"/>
          <w:lang w:val="es-ES_tradnl"/>
        </w:rPr>
        <w:t>Breve Diccionario del Tratado de la Unión Europea</w:t>
      </w:r>
      <w:r w:rsidRPr="005734B7">
        <w:rPr>
          <w:rStyle w:val="Ninguno"/>
          <w:rFonts w:ascii="Times New Roman" w:hAnsi="Times New Roman" w:cs="Times New Roman"/>
          <w:sz w:val="24"/>
          <w:szCs w:val="24"/>
          <w:lang w:val="es-ES_tradnl"/>
        </w:rPr>
        <w:t xml:space="preserve">, Política Exterior, Madrid, 1993 </w:t>
      </w:r>
    </w:p>
    <w:p w14:paraId="34B93358"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3FF38E7C"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w:t>
      </w:r>
      <w:r w:rsidRPr="00E25F6D">
        <w:rPr>
          <w:rStyle w:val="Ninguno"/>
          <w:rFonts w:ascii="Times New Roman" w:hAnsi="Times New Roman" w:cs="Times New Roman"/>
          <w:i/>
          <w:iCs/>
          <w:sz w:val="24"/>
          <w:szCs w:val="24"/>
          <w:lang w:val="es-ES_tradnl"/>
        </w:rPr>
        <w:t xml:space="preserve">La Organización Mundial de Comercio y el Regionalismo Europeo </w:t>
      </w:r>
      <w:r w:rsidRPr="005734B7">
        <w:rPr>
          <w:rStyle w:val="Ninguno"/>
          <w:rFonts w:ascii="Times New Roman" w:hAnsi="Times New Roman" w:cs="Times New Roman"/>
          <w:sz w:val="24"/>
          <w:szCs w:val="24"/>
          <w:lang w:val="es-ES_tradnl"/>
        </w:rPr>
        <w:t>(con C. Espósito), Dykinson, Madrid, 2001</w:t>
      </w:r>
    </w:p>
    <w:p w14:paraId="7DAE0AE0"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18E43FCB"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w:t>
      </w:r>
      <w:r w:rsidRPr="00E25F6D">
        <w:rPr>
          <w:rStyle w:val="Ninguno"/>
          <w:rFonts w:ascii="Times New Roman" w:hAnsi="Times New Roman" w:cs="Times New Roman"/>
          <w:i/>
          <w:iCs/>
          <w:sz w:val="24"/>
          <w:szCs w:val="24"/>
          <w:lang w:val="es-ES_tradnl"/>
        </w:rPr>
        <w:t>Movimientos migratorios y Derecho</w:t>
      </w:r>
      <w:r w:rsidRPr="005734B7">
        <w:rPr>
          <w:rStyle w:val="Ninguno"/>
          <w:rFonts w:ascii="Times New Roman" w:hAnsi="Times New Roman" w:cs="Times New Roman"/>
          <w:sz w:val="24"/>
          <w:szCs w:val="24"/>
          <w:lang w:val="es-ES_tradnl"/>
        </w:rPr>
        <w:t xml:space="preserve"> (con C. Martínez Capdevila), Anuario de la Facultad de Derecho de la UAM 7 (2003), Madrid, 2004</w:t>
      </w:r>
    </w:p>
    <w:p w14:paraId="07701183"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715C7BFE"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w:t>
      </w:r>
      <w:r w:rsidRPr="00E25F6D">
        <w:rPr>
          <w:rStyle w:val="Ninguno"/>
          <w:rFonts w:ascii="Times New Roman" w:hAnsi="Times New Roman" w:cs="Times New Roman"/>
          <w:i/>
          <w:iCs/>
          <w:sz w:val="24"/>
          <w:szCs w:val="24"/>
          <w:lang w:val="es-ES_tradnl"/>
        </w:rPr>
        <w:t>El futuro de la acción exterior de la Unión Europea</w:t>
      </w:r>
      <w:r w:rsidRPr="005734B7">
        <w:rPr>
          <w:rStyle w:val="Ninguno"/>
          <w:rFonts w:ascii="Times New Roman" w:hAnsi="Times New Roman" w:cs="Times New Roman"/>
          <w:sz w:val="24"/>
          <w:szCs w:val="24"/>
          <w:lang w:val="es-ES_tradnl"/>
        </w:rPr>
        <w:t xml:space="preserve"> (con I. Blázquez Navarro), Tirant lo Blanch, Valencia, 2007</w:t>
      </w:r>
    </w:p>
    <w:p w14:paraId="040DC254"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1EE4B828"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w:t>
      </w:r>
      <w:r w:rsidRPr="00E25F6D">
        <w:rPr>
          <w:rStyle w:val="Ninguno"/>
          <w:rFonts w:ascii="Times New Roman" w:hAnsi="Times New Roman" w:cs="Times New Roman"/>
          <w:i/>
          <w:iCs/>
          <w:sz w:val="24"/>
          <w:szCs w:val="24"/>
          <w:lang w:val="es-ES_tradnl"/>
        </w:rPr>
        <w:t>El Cambio Climático en el Derecho Internacional y Comunitario</w:t>
      </w:r>
      <w:r w:rsidRPr="005734B7">
        <w:rPr>
          <w:rStyle w:val="Ninguno"/>
          <w:rFonts w:ascii="Times New Roman" w:hAnsi="Times New Roman" w:cs="Times New Roman"/>
          <w:sz w:val="24"/>
          <w:szCs w:val="24"/>
          <w:lang w:val="es-ES_tradnl"/>
        </w:rPr>
        <w:t xml:space="preserve"> (con Rosa M. Fernández Egea), Fundación BBVA, Bilbao, 2009 </w:t>
      </w:r>
    </w:p>
    <w:p w14:paraId="47798D61"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1D319A95"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w:t>
      </w:r>
      <w:r w:rsidRPr="00E25F6D">
        <w:rPr>
          <w:rStyle w:val="Ninguno"/>
          <w:rFonts w:ascii="Times New Roman" w:hAnsi="Times New Roman" w:cs="Times New Roman"/>
          <w:i/>
          <w:iCs/>
          <w:sz w:val="24"/>
          <w:szCs w:val="24"/>
          <w:lang w:val="es-ES_tradnl"/>
        </w:rPr>
        <w:t>Unión Europea-Marruecos, ¿Una vecindad privilegiada?</w:t>
      </w:r>
      <w:r w:rsidRPr="005734B7">
        <w:rPr>
          <w:rStyle w:val="Ninguno"/>
          <w:rFonts w:ascii="Times New Roman" w:hAnsi="Times New Roman" w:cs="Times New Roman"/>
          <w:sz w:val="24"/>
          <w:szCs w:val="24"/>
          <w:lang w:val="es-ES_tradnl"/>
        </w:rPr>
        <w:t xml:space="preserve"> (con Carmen Martínez Capdevila).  Academia Europea de Ciencias y Artes, España, Madrid, 2012   (accesible en </w:t>
      </w:r>
      <w:hyperlink r:id="rId9" w:history="1">
        <w:r w:rsidRPr="005734B7">
          <w:rPr>
            <w:rStyle w:val="Hyperlink0"/>
            <w:rFonts w:eastAsia="Arial Unicode MS"/>
          </w:rPr>
          <w:t>www.academia-europea.org/publicaciones</w:t>
        </w:r>
      </w:hyperlink>
      <w:r w:rsidRPr="005734B7">
        <w:rPr>
          <w:rStyle w:val="Ninguno"/>
          <w:rFonts w:ascii="Times New Roman" w:hAnsi="Times New Roman" w:cs="Times New Roman"/>
          <w:sz w:val="24"/>
          <w:szCs w:val="24"/>
          <w:lang w:val="es-ES_tradnl"/>
        </w:rPr>
        <w:t>)</w:t>
      </w:r>
    </w:p>
    <w:p w14:paraId="538FF3A5" w14:textId="77777777" w:rsidR="006F329E" w:rsidRDefault="006F329E">
      <w:pPr>
        <w:pStyle w:val="CuerpoA"/>
        <w:keepNext/>
        <w:spacing w:after="0" w:line="240" w:lineRule="auto"/>
        <w:jc w:val="both"/>
        <w:outlineLvl w:val="1"/>
        <w:rPr>
          <w:rStyle w:val="Ninguno"/>
          <w:rFonts w:ascii="Times New Roman" w:hAnsi="Times New Roman" w:cs="Times New Roman"/>
          <w:sz w:val="24"/>
          <w:szCs w:val="24"/>
          <w:u w:val="single"/>
          <w:lang w:val="es-ES_tradnl"/>
        </w:rPr>
      </w:pPr>
    </w:p>
    <w:p w14:paraId="5482E977" w14:textId="77777777" w:rsidR="006D6586" w:rsidRPr="005734B7" w:rsidRDefault="0072791D">
      <w:pPr>
        <w:pStyle w:val="CuerpoA"/>
        <w:keepNext/>
        <w:spacing w:after="0" w:line="240" w:lineRule="auto"/>
        <w:jc w:val="both"/>
        <w:outlineLvl w:val="1"/>
        <w:rPr>
          <w:rStyle w:val="Ninguno"/>
          <w:rFonts w:ascii="Times New Roman" w:eastAsia="Times New Roman" w:hAnsi="Times New Roman" w:cs="Times New Roman"/>
          <w:sz w:val="24"/>
          <w:szCs w:val="24"/>
          <w:u w:val="single"/>
          <w:lang w:val="es-ES_tradnl"/>
        </w:rPr>
      </w:pPr>
      <w:r w:rsidRPr="005734B7">
        <w:rPr>
          <w:rStyle w:val="Ninguno"/>
          <w:rFonts w:ascii="Times New Roman" w:hAnsi="Times New Roman" w:cs="Times New Roman"/>
          <w:sz w:val="24"/>
          <w:szCs w:val="24"/>
          <w:u w:val="single"/>
          <w:lang w:val="es-ES_tradnl"/>
        </w:rPr>
        <w:t>Cursos</w:t>
      </w:r>
    </w:p>
    <w:p w14:paraId="3D4362FB"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5D390E79"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“El territorio, la frontera y las comunidades fronterizas: reflexiones sobre la cooperación transfronteriza”,  I Semana de Cuestiones Internacionales (Jaca) , Zaragoza, 1983, pp. 103-173.</w:t>
      </w:r>
    </w:p>
    <w:p w14:paraId="70ED293F"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5554484D"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rPr>
      </w:pPr>
      <w:r w:rsidRPr="005734B7">
        <w:rPr>
          <w:rStyle w:val="Ninguno"/>
          <w:rFonts w:ascii="Times New Roman" w:hAnsi="Times New Roman" w:cs="Times New Roman"/>
          <w:sz w:val="24"/>
          <w:szCs w:val="24"/>
          <w:lang w:val="es-ES_tradnl"/>
        </w:rPr>
        <w:t>- “Zonas libres de armas nucleares y territorios no nuclearizados, el caso español”. Cursos de Derecho Internacional de Vitoria-Gasteiz</w:t>
      </w:r>
      <w:r w:rsidRPr="005734B7">
        <w:rPr>
          <w:rStyle w:val="Ninguno"/>
          <w:rFonts w:ascii="Times New Roman" w:hAnsi="Times New Roman" w:cs="Times New Roman"/>
          <w:sz w:val="24"/>
          <w:szCs w:val="24"/>
        </w:rPr>
        <w:t>, 1986, pp. 219-256.</w:t>
      </w:r>
    </w:p>
    <w:p w14:paraId="1D6699E7"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rPr>
      </w:pPr>
    </w:p>
    <w:p w14:paraId="042AE3ED"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rPr>
      </w:pPr>
      <w:r w:rsidRPr="005734B7">
        <w:rPr>
          <w:rStyle w:val="Ninguno"/>
          <w:rFonts w:ascii="Times New Roman" w:hAnsi="Times New Roman" w:cs="Times New Roman"/>
          <w:sz w:val="24"/>
          <w:szCs w:val="24"/>
        </w:rPr>
        <w:t>-</w:t>
      </w:r>
      <w:r w:rsidRPr="005734B7">
        <w:rPr>
          <w:rStyle w:val="Ninguno"/>
          <w:rFonts w:ascii="Times New Roman" w:hAnsi="Times New Roman" w:cs="Times New Roman"/>
          <w:sz w:val="24"/>
          <w:szCs w:val="24"/>
          <w:lang w:val="fr-FR"/>
        </w:rPr>
        <w:t>“La Reconnaissance et l’</w:t>
      </w:r>
      <w:r w:rsidRPr="005734B7">
        <w:rPr>
          <w:rStyle w:val="Ninguno"/>
          <w:rFonts w:ascii="Times New Roman" w:hAnsi="Times New Roman" w:cs="Times New Roman"/>
          <w:sz w:val="24"/>
          <w:szCs w:val="24"/>
        </w:rPr>
        <w:t>Ex</w:t>
      </w:r>
      <w:r w:rsidRPr="005734B7">
        <w:rPr>
          <w:rStyle w:val="Ninguno"/>
          <w:rFonts w:ascii="Times New Roman" w:hAnsi="Times New Roman" w:cs="Times New Roman"/>
          <w:sz w:val="24"/>
          <w:szCs w:val="24"/>
          <w:lang w:val="fr-FR"/>
        </w:rPr>
        <w:t>écution des Sentences Arbitrales Etrangè</w:t>
      </w:r>
      <w:r w:rsidRPr="005734B7">
        <w:rPr>
          <w:rStyle w:val="Ninguno"/>
          <w:rFonts w:ascii="Times New Roman" w:hAnsi="Times New Roman" w:cs="Times New Roman"/>
          <w:sz w:val="24"/>
          <w:szCs w:val="24"/>
        </w:rPr>
        <w:t>res</w:t>
      </w:r>
      <w:r w:rsidRPr="005734B7">
        <w:rPr>
          <w:rStyle w:val="Ninguno"/>
          <w:rFonts w:ascii="Times New Roman" w:hAnsi="Times New Roman" w:cs="Times New Roman"/>
          <w:sz w:val="24"/>
          <w:szCs w:val="24"/>
          <w:lang w:val="fr-FR"/>
        </w:rPr>
        <w:t>”, Recueil des Cours</w:t>
      </w:r>
      <w:r w:rsidRPr="005734B7">
        <w:rPr>
          <w:rStyle w:val="Ninguno"/>
          <w:rFonts w:ascii="Times New Roman" w:hAnsi="Times New Roman" w:cs="Times New Roman"/>
          <w:sz w:val="24"/>
          <w:szCs w:val="24"/>
        </w:rPr>
        <w:t xml:space="preserve"> </w:t>
      </w:r>
      <w:r w:rsidRPr="005734B7">
        <w:rPr>
          <w:rStyle w:val="Ninguno"/>
          <w:rFonts w:ascii="Times New Roman" w:hAnsi="Times New Roman" w:cs="Times New Roman"/>
          <w:sz w:val="24"/>
          <w:szCs w:val="24"/>
          <w:lang w:val="es-ES_tradnl"/>
        </w:rPr>
        <w:t>de l</w:t>
      </w:r>
      <w:r w:rsidRPr="005734B7">
        <w:rPr>
          <w:rStyle w:val="Ninguno"/>
          <w:rFonts w:ascii="Times New Roman" w:hAnsi="Times New Roman" w:cs="Times New Roman"/>
          <w:sz w:val="24"/>
          <w:szCs w:val="24"/>
          <w:lang w:val="fr-FR"/>
        </w:rPr>
        <w:t>’</w:t>
      </w:r>
      <w:r w:rsidRPr="005734B7">
        <w:rPr>
          <w:rStyle w:val="Ninguno"/>
          <w:rFonts w:ascii="Times New Roman" w:hAnsi="Times New Roman" w:cs="Times New Roman"/>
          <w:sz w:val="24"/>
          <w:szCs w:val="24"/>
          <w:lang w:val="es-ES_tradnl"/>
        </w:rPr>
        <w:t>Acad</w:t>
      </w:r>
      <w:r w:rsidRPr="005734B7">
        <w:rPr>
          <w:rStyle w:val="Ninguno"/>
          <w:rFonts w:ascii="Times New Roman" w:hAnsi="Times New Roman" w:cs="Times New Roman"/>
          <w:sz w:val="24"/>
          <w:szCs w:val="24"/>
          <w:lang w:val="fr-FR"/>
        </w:rPr>
        <w:t>émie de Droit International de La Haye</w:t>
      </w:r>
      <w:r w:rsidRPr="005734B7">
        <w:rPr>
          <w:rStyle w:val="Ninguno"/>
          <w:rFonts w:ascii="Times New Roman" w:hAnsi="Times New Roman" w:cs="Times New Roman"/>
          <w:sz w:val="24"/>
          <w:szCs w:val="24"/>
        </w:rPr>
        <w:t>, 1984, t. 184, pp. 169-354</w:t>
      </w:r>
    </w:p>
    <w:p w14:paraId="7C76A6A1"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rPr>
      </w:pPr>
    </w:p>
    <w:p w14:paraId="6EE35CC8"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 "Civilizados, bárbaros y salvajes en el nuevo orden internacional", Cursos de Derecho Internacional de Vitoria-Gasteiz, 1994, pp. 17-84. </w:t>
      </w:r>
    </w:p>
    <w:p w14:paraId="236B4CE2"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6671470D" w14:textId="77777777" w:rsidR="006D6586" w:rsidRPr="005734B7" w:rsidRDefault="006F329E" w:rsidP="006F329E">
      <w:pPr>
        <w:pStyle w:val="CuerpoA"/>
        <w:spacing w:after="0" w:line="240" w:lineRule="auto"/>
        <w:jc w:val="both"/>
        <w:rPr>
          <w:rStyle w:val="Ninguno"/>
          <w:rFonts w:ascii="Times New Roman" w:eastAsia="Times New Roman" w:hAnsi="Times New Roman" w:cs="Times New Roman"/>
          <w:sz w:val="24"/>
          <w:szCs w:val="24"/>
          <w:lang w:val="es-ES_tradnl"/>
        </w:rPr>
      </w:pPr>
      <w:r>
        <w:rPr>
          <w:rStyle w:val="Ninguno"/>
          <w:rFonts w:ascii="Times New Roman" w:hAnsi="Times New Roman" w:cs="Times New Roman"/>
          <w:sz w:val="24"/>
          <w:szCs w:val="24"/>
          <w:lang w:val="es-ES_tradnl"/>
        </w:rPr>
        <w:t>-</w:t>
      </w:r>
      <w:r w:rsidR="0072791D" w:rsidRPr="005734B7">
        <w:rPr>
          <w:rStyle w:val="Ninguno"/>
          <w:rFonts w:ascii="Times New Roman" w:hAnsi="Times New Roman" w:cs="Times New Roman"/>
          <w:sz w:val="24"/>
          <w:szCs w:val="24"/>
          <w:lang w:val="es-ES_tradnl"/>
        </w:rPr>
        <w:t>“¿Un Nuevo Orden contra el Derecho Internacional?”, Curso de Derecho Internacional, XXVII, 2000, Comité Jurídico Interamericano, Secretaría General de la OEA, pp. 1-67</w:t>
      </w:r>
    </w:p>
    <w:p w14:paraId="22BFAC78"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2E483CE7"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-“Desvertebración del Derecho Internacional en la sociedad internacional globalizada”, Cursos Euromediterráneos Bancaja de Derecho Internacional (CEBDI), vol. V, 2001, pp. 45-381 </w:t>
      </w:r>
    </w:p>
    <w:p w14:paraId="2455446F"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762F19FB"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-“Guerras del Nuevo Orden: Irak, la agresión de los democráticos señores”, Cursos de Derecho Internacional y Relaciones Internacionales de Vitoria-Gasteiz 2003, Servicio Editorial de la Universidad del País Vasco, Bilbao, 2004, pp. 17-53</w:t>
      </w:r>
    </w:p>
    <w:p w14:paraId="0804B337"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375BF05D" w14:textId="72782FAC" w:rsidR="006D6586" w:rsidRDefault="0072791D">
      <w:pPr>
        <w:pStyle w:val="CuerpoA"/>
        <w:spacing w:after="0" w:line="240" w:lineRule="auto"/>
        <w:jc w:val="both"/>
        <w:rPr>
          <w:rStyle w:val="Ninguno"/>
          <w:rFonts w:ascii="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-“De la seguridad, el lenguaje y otras calamidades”, Cursos de Derecho Internacional y Relaciones Internacionales de Vitoria-Gasteiz 2012, Editorial Tecnos, Madrid, 2013, pp. 21-108</w:t>
      </w:r>
    </w:p>
    <w:p w14:paraId="07C9DA97" w14:textId="65D38521" w:rsidR="00E25F6D" w:rsidRDefault="00E25F6D">
      <w:pPr>
        <w:pStyle w:val="CuerpoA"/>
        <w:spacing w:after="0" w:line="240" w:lineRule="auto"/>
        <w:jc w:val="both"/>
        <w:rPr>
          <w:rStyle w:val="Ninguno"/>
          <w:rFonts w:ascii="Times New Roman" w:hAnsi="Times New Roman" w:cs="Times New Roman"/>
          <w:sz w:val="24"/>
          <w:szCs w:val="24"/>
          <w:lang w:val="es-ES_tradnl"/>
        </w:rPr>
      </w:pPr>
    </w:p>
    <w:p w14:paraId="7EA73E9E" w14:textId="528F81BB" w:rsidR="00E25F6D" w:rsidRPr="005734B7" w:rsidRDefault="00E25F6D">
      <w:pPr>
        <w:pStyle w:val="CuerpoA"/>
        <w:spacing w:after="0" w:line="240" w:lineRule="auto"/>
        <w:jc w:val="both"/>
        <w:rPr>
          <w:rStyle w:val="Ninguno"/>
          <w:rFonts w:ascii="Times New Roman" w:eastAsia="Times New Roman" w:hAnsi="Times New Roman" w:cs="Times New Roman"/>
          <w:sz w:val="24"/>
          <w:szCs w:val="24"/>
          <w:lang w:val="es-ES_tradnl"/>
        </w:rPr>
      </w:pPr>
      <w:r>
        <w:rPr>
          <w:rStyle w:val="Ninguno"/>
          <w:rFonts w:ascii="Times New Roman" w:hAnsi="Times New Roman" w:cs="Times New Roman"/>
          <w:sz w:val="24"/>
          <w:szCs w:val="24"/>
          <w:lang w:val="es-ES_tradnl"/>
        </w:rPr>
        <w:t xml:space="preserve">-“Luces y sombras de la Corte Internacional de Justicia (1990-2021)”, </w:t>
      </w:r>
      <w:r w:rsidRPr="005734B7">
        <w:rPr>
          <w:rStyle w:val="Ninguno"/>
          <w:rFonts w:ascii="Times New Roman" w:hAnsi="Times New Roman" w:cs="Times New Roman"/>
          <w:sz w:val="24"/>
          <w:szCs w:val="24"/>
          <w:lang w:val="es-ES_tradnl"/>
        </w:rPr>
        <w:t>Cursos de Derecho Internacional y Relaciones Internacionales de Vitoria-Gasteiz</w:t>
      </w:r>
      <w:r>
        <w:rPr>
          <w:rStyle w:val="Ninguno"/>
          <w:rFonts w:ascii="Times New Roman" w:hAnsi="Times New Roman" w:cs="Times New Roman"/>
          <w:sz w:val="24"/>
          <w:szCs w:val="24"/>
          <w:lang w:val="es-ES_tradnl"/>
        </w:rPr>
        <w:t xml:space="preserve">, 2021, </w:t>
      </w:r>
      <w:r w:rsidR="00D703BD">
        <w:rPr>
          <w:rStyle w:val="Ninguno"/>
          <w:rFonts w:ascii="Times New Roman" w:hAnsi="Times New Roman" w:cs="Times New Roman"/>
          <w:sz w:val="24"/>
          <w:szCs w:val="24"/>
          <w:lang w:val="es-ES_tradnl"/>
        </w:rPr>
        <w:t>Tirant lo Blanch, Valencia, 2022, pp. 232-283</w:t>
      </w:r>
    </w:p>
    <w:p w14:paraId="5D210024" w14:textId="77777777" w:rsidR="006D6586" w:rsidRPr="005734B7" w:rsidRDefault="006D6586">
      <w:pPr>
        <w:pStyle w:val="CuerpoA"/>
        <w:keepNext/>
        <w:spacing w:after="0" w:line="240" w:lineRule="auto"/>
        <w:jc w:val="both"/>
        <w:outlineLvl w:val="0"/>
        <w:rPr>
          <w:rStyle w:val="Ninguno"/>
          <w:rFonts w:ascii="Times New Roman" w:eastAsia="Times New Roman" w:hAnsi="Times New Roman" w:cs="Times New Roman"/>
          <w:sz w:val="24"/>
          <w:szCs w:val="24"/>
          <w:lang w:val="es-ES_tradnl"/>
        </w:rPr>
      </w:pPr>
    </w:p>
    <w:p w14:paraId="560F558B" w14:textId="77777777" w:rsidR="006D6586" w:rsidRPr="005734B7" w:rsidRDefault="0072791D">
      <w:pPr>
        <w:pStyle w:val="CuerpoA"/>
        <w:keepNext/>
        <w:spacing w:after="0" w:line="240" w:lineRule="auto"/>
        <w:jc w:val="both"/>
        <w:outlineLvl w:val="0"/>
        <w:rPr>
          <w:rStyle w:val="Ninguno"/>
          <w:rFonts w:ascii="Times New Roman" w:eastAsia="Times New Roman" w:hAnsi="Times New Roman" w:cs="Times New Roman"/>
          <w:sz w:val="24"/>
          <w:szCs w:val="24"/>
          <w:u w:val="single"/>
          <w:lang w:val="es-ES_tradnl"/>
        </w:rPr>
      </w:pPr>
      <w:r w:rsidRPr="005734B7">
        <w:rPr>
          <w:rStyle w:val="Ninguno"/>
          <w:rFonts w:ascii="Times New Roman" w:hAnsi="Times New Roman" w:cs="Times New Roman"/>
          <w:sz w:val="24"/>
          <w:szCs w:val="24"/>
          <w:u w:val="single"/>
          <w:lang w:val="es-ES_tradnl"/>
        </w:rPr>
        <w:t xml:space="preserve">Comentarios legales </w:t>
      </w:r>
    </w:p>
    <w:p w14:paraId="2551A7FD"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48A65D5E"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“Comentario al art. 10 del Código Civil”, en Comentarios al C.c. y Compilaciones Forales, Edersa, Madrid, 1979, vol. I , pp. 207-385.</w:t>
      </w:r>
    </w:p>
    <w:p w14:paraId="3158AB6D"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31B54AFE"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“De los Tratados Internacionales (arts.93-96 de la Constitución)”, en ALZAGA. O. (ed.), Comentarios a las Leyes políticas</w:t>
      </w:r>
      <w:r w:rsidR="006F329E">
        <w:rPr>
          <w:rStyle w:val="Ninguno"/>
          <w:rFonts w:ascii="Times New Roman" w:hAnsi="Times New Roman" w:cs="Times New Roman"/>
          <w:sz w:val="24"/>
          <w:szCs w:val="24"/>
          <w:lang w:val="es-ES_tradnl"/>
        </w:rPr>
        <w:t>,</w:t>
      </w:r>
      <w:r w:rsidRPr="005734B7">
        <w:rPr>
          <w:rStyle w:val="Ninguno"/>
          <w:rFonts w:ascii="Times New Roman" w:hAnsi="Times New Roman" w:cs="Times New Roman"/>
          <w:sz w:val="24"/>
          <w:szCs w:val="24"/>
          <w:lang w:val="es-ES_tradnl"/>
        </w:rPr>
        <w:t xml:space="preserve"> Constitución Española 1978, Edersa, Madrid, 1985. t. VII, pp. 405-624.; texto revisado en ALZAGA, O. (ed.), Comentarios a la Constitución española de 1978, vol.VII, Cortes Generales/Editoriales de Derecho Reunidas, Madrid, 1998, pags. 491-651.</w:t>
      </w:r>
    </w:p>
    <w:p w14:paraId="130AB650"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1D00CBD8"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lastRenderedPageBreak/>
        <w:t>“La estructura compleja del Estado y la atribución de competencias en el ámbito de las relaciones internacionales (art. 149.1.</w:t>
      </w:r>
      <w:r w:rsidR="006F329E">
        <w:rPr>
          <w:rStyle w:val="Ninguno"/>
          <w:rFonts w:ascii="Times New Roman" w:hAnsi="Times New Roman" w:cs="Times New Roman"/>
          <w:sz w:val="24"/>
          <w:szCs w:val="24"/>
          <w:lang w:val="es-ES_tradnl"/>
        </w:rPr>
        <w:t xml:space="preserve"> </w:t>
      </w:r>
      <w:r w:rsidRPr="005734B7">
        <w:rPr>
          <w:rStyle w:val="Ninguno"/>
          <w:rFonts w:ascii="Times New Roman" w:hAnsi="Times New Roman" w:cs="Times New Roman"/>
          <w:sz w:val="24"/>
          <w:szCs w:val="24"/>
          <w:lang w:val="es-ES_tradnl"/>
        </w:rPr>
        <w:t>3º de la Constitución)”, ib., t. XI, Madrid, 1988, pp. 207-216; texto revisado en ib., vol.XI, Madrid, 1999, pags. 237-254.</w:t>
      </w:r>
    </w:p>
    <w:p w14:paraId="7D01B528" w14:textId="77777777" w:rsidR="006F329E" w:rsidRDefault="006F329E">
      <w:pPr>
        <w:pStyle w:val="CuerpoA"/>
        <w:keepNext/>
        <w:spacing w:after="0" w:line="240" w:lineRule="auto"/>
        <w:jc w:val="both"/>
        <w:outlineLvl w:val="0"/>
        <w:rPr>
          <w:rStyle w:val="Ninguno"/>
          <w:rFonts w:ascii="Times New Roman" w:hAnsi="Times New Roman" w:cs="Times New Roman"/>
          <w:sz w:val="24"/>
          <w:szCs w:val="24"/>
          <w:u w:val="single"/>
          <w:lang w:val="es-ES_tradnl"/>
        </w:rPr>
      </w:pPr>
    </w:p>
    <w:p w14:paraId="458FCCFF" w14:textId="442A706D" w:rsidR="006D6586" w:rsidRPr="005734B7" w:rsidRDefault="0072791D">
      <w:pPr>
        <w:pStyle w:val="CuerpoA"/>
        <w:keepNext/>
        <w:spacing w:after="0" w:line="240" w:lineRule="auto"/>
        <w:jc w:val="both"/>
        <w:outlineLvl w:val="0"/>
        <w:rPr>
          <w:rStyle w:val="Ninguno"/>
          <w:rFonts w:ascii="Times New Roman" w:eastAsia="Times New Roman" w:hAnsi="Times New Roman" w:cs="Times New Roman"/>
          <w:sz w:val="24"/>
          <w:szCs w:val="24"/>
          <w:u w:val="single"/>
          <w:lang w:val="es-ES_tradnl"/>
        </w:rPr>
      </w:pPr>
      <w:r w:rsidRPr="005734B7">
        <w:rPr>
          <w:rStyle w:val="Ninguno"/>
          <w:rFonts w:ascii="Times New Roman" w:hAnsi="Times New Roman" w:cs="Times New Roman"/>
          <w:sz w:val="24"/>
          <w:szCs w:val="24"/>
          <w:u w:val="single"/>
          <w:lang w:val="es-ES_tradnl"/>
        </w:rPr>
        <w:t>Estudios</w:t>
      </w:r>
      <w:r w:rsidR="006D3C09">
        <w:rPr>
          <w:rStyle w:val="Ninguno"/>
          <w:rFonts w:ascii="Times New Roman" w:hAnsi="Times New Roman" w:cs="Times New Roman"/>
          <w:sz w:val="24"/>
          <w:szCs w:val="24"/>
          <w:u w:val="single"/>
          <w:lang w:val="es-ES_tradnl"/>
        </w:rPr>
        <w:t xml:space="preserve">, </w:t>
      </w:r>
      <w:r w:rsidRPr="005734B7">
        <w:rPr>
          <w:rStyle w:val="Ninguno"/>
          <w:rFonts w:ascii="Times New Roman" w:hAnsi="Times New Roman" w:cs="Times New Roman"/>
          <w:sz w:val="24"/>
          <w:szCs w:val="24"/>
          <w:u w:val="single"/>
          <w:lang w:val="es-ES_tradnl"/>
        </w:rPr>
        <w:t>Artículos</w:t>
      </w:r>
      <w:r w:rsidR="006D3C09">
        <w:rPr>
          <w:rStyle w:val="Ninguno"/>
          <w:rFonts w:ascii="Times New Roman" w:hAnsi="Times New Roman" w:cs="Times New Roman"/>
          <w:sz w:val="24"/>
          <w:szCs w:val="24"/>
          <w:u w:val="single"/>
          <w:lang w:val="es-ES_tradnl"/>
        </w:rPr>
        <w:t xml:space="preserve"> y Notas</w:t>
      </w:r>
    </w:p>
    <w:p w14:paraId="38B82A14"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u w:val="single"/>
          <w:lang w:val="es-ES_tradnl"/>
        </w:rPr>
      </w:pPr>
    </w:p>
    <w:p w14:paraId="0C331A22"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-“Ortodoxia ideológica-política y hegemonía en la OEA”, Revista de Política Internacional (RPI), 1971, 115, pp. 31-88.</w:t>
      </w:r>
    </w:p>
    <w:p w14:paraId="1F7E4E2A"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4B89637E"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“Archipiélagos e Islas", en La actual revisión del Derecho del Mar. Una perspectiva española, Madrid, 1974, I, primera parte, pp. 433-529.</w:t>
      </w:r>
    </w:p>
    <w:p w14:paraId="70BAC87D"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48AA5CF2"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“Regla de conflicto y normas materiales de Derecho Internacional Privado”, Temis (Zaragoza), 1973-74, 33-36, pp. 605-646.</w:t>
      </w:r>
    </w:p>
    <w:p w14:paraId="4ABC7B5E"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3BD59B9E"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Reflexiones sobre la composición y funcionamiento de la Comisión de Derecho Internacional”, Revista Española de Derecho Internacional (REDI), 1976, 2-2, pp. 327-367.</w:t>
      </w:r>
    </w:p>
    <w:p w14:paraId="0CBFC768"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34518D71"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“Il diritto internazionale e la Constituzione”, en G. De Vergottini (ed.), Una Constituzione democratica per la Spagna, Milán, 1978, pp. 263-284.</w:t>
      </w:r>
    </w:p>
    <w:p w14:paraId="37ABE56B"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588D0AA5"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“La actividad exterior del Estado y las Comunidades Autónomas”, en M. Ramírez (ed.), Estudios sobre la Constitución Española de 1978, Zaragoza, 1979, pp.355-377.</w:t>
      </w:r>
    </w:p>
    <w:p w14:paraId="35DE2E70"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27A85801"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“Las reservas a los tratados internacionales y la competencia de las Cámaras legislativas”, REDI, 1978-79, pp. 65-86.</w:t>
      </w:r>
    </w:p>
    <w:p w14:paraId="0044E5A0"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6E29D4A2"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“Ejecución de laudos arbitrales extranjeros: panorámica convencional”, Boletín de la Asociación Española de Arbitraje, 1980, pp. 1ss. (También en Derecho y proveso. Libro-homenaje al Prof. A. Martínez Bernal, Murcia, 1980, pp. 659-668).</w:t>
      </w:r>
    </w:p>
    <w:p w14:paraId="55CF3CD1"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0A5D10CB"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“La autorización parlamentaria de la conclusión de los tratados internacionales; el problema de la calificación”, REDI, 1980, pp. 123-142.</w:t>
      </w:r>
    </w:p>
    <w:p w14:paraId="2F5A00AE"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2AD8F13F"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“La constitucionalidad de los tratados internacionales y su control por el Tribunal Constitucional”, El Tribunal Constitucional, vol. III, Madrid, 1982, pp. 2231-2267.</w:t>
      </w:r>
    </w:p>
    <w:p w14:paraId="5FABD627"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5E436EF5"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“Controles preventivos y reparadores de la constitucionalidad intrínseca de los tratados”, Revista de Derecho Político, UNED, 1982-1983, nº 16, pp. 109-142.</w:t>
      </w:r>
    </w:p>
    <w:p w14:paraId="5C049035"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361D2DFA"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“La aplicación de los tratados internacionales en el Derecho español”, La Ley, 17 de diciembre de 1982.</w:t>
      </w:r>
    </w:p>
    <w:p w14:paraId="187998CE"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0BE7C72B"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“La influencia de la estructura compleja del Estado sobre la Acción Exterior”, Universidad de Sinaloa, México, 1983.</w:t>
      </w:r>
    </w:p>
    <w:p w14:paraId="55D0762A"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39521647"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“Henri Batiffol y la doctrina española de Derecho Internacional Privado”, REDI, 1985, pp. 403-421.</w:t>
      </w:r>
    </w:p>
    <w:p w14:paraId="1D2D86A6"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76935482"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“España, ¿zona nuclear?, Movimiento Europeo, 1984-85, nº 9, pp. 15-20.</w:t>
      </w:r>
    </w:p>
    <w:p w14:paraId="0D1E0700"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53FF4392"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“España y el Tratado de No Proliferación Nuclear”, en Sistema, nº 66, Mayo 1985, pp. 430-464.</w:t>
      </w:r>
    </w:p>
    <w:p w14:paraId="02D01734"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0416CD3B"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“El poder exterior del Estado”, en Documentación Admin</w:t>
      </w:r>
      <w:r w:rsidR="006F329E">
        <w:rPr>
          <w:rStyle w:val="Ninguno"/>
          <w:rFonts w:ascii="Times New Roman" w:hAnsi="Times New Roman" w:cs="Times New Roman"/>
          <w:sz w:val="24"/>
          <w:szCs w:val="24"/>
          <w:lang w:val="es-ES_tradnl"/>
        </w:rPr>
        <w:t>is</w:t>
      </w:r>
      <w:r w:rsidRPr="005734B7">
        <w:rPr>
          <w:rStyle w:val="Ninguno"/>
          <w:rFonts w:ascii="Times New Roman" w:hAnsi="Times New Roman" w:cs="Times New Roman"/>
          <w:sz w:val="24"/>
          <w:szCs w:val="24"/>
          <w:lang w:val="es-ES_tradnl"/>
        </w:rPr>
        <w:t>trativa, nº 205, 1985, pp. 53-90.</w:t>
      </w:r>
    </w:p>
    <w:p w14:paraId="79CC11C5"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24D2B263"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“Delimitación de Espacios Marítimos”, III Semana de Estudios del Mar, Cartagena, octubre, 1985, pp. 145-161.</w:t>
      </w:r>
    </w:p>
    <w:p w14:paraId="42124606"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521527A6"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“España, las Comunidades Europeas y los Acuerdos con Terceros Estados”, en Noticias CEE, 1986, nº 12, pp. 87-91.</w:t>
      </w:r>
    </w:p>
    <w:p w14:paraId="109EF27C"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3CC93718"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“La observancia de los tratados internacionales en el Derecho español” , en Libro-homenaje al prof. A. Truyol y Serra, Centro de Estudios Constitucionale</w:t>
      </w:r>
      <w:r w:rsidR="006F329E">
        <w:rPr>
          <w:rStyle w:val="Ninguno"/>
          <w:rFonts w:ascii="Times New Roman" w:hAnsi="Times New Roman" w:cs="Times New Roman"/>
          <w:sz w:val="24"/>
          <w:szCs w:val="24"/>
          <w:lang w:val="es-ES_tradnl"/>
        </w:rPr>
        <w:t>s</w:t>
      </w:r>
      <w:r w:rsidRPr="005734B7">
        <w:rPr>
          <w:rStyle w:val="Ninguno"/>
          <w:rFonts w:ascii="Times New Roman" w:hAnsi="Times New Roman" w:cs="Times New Roman"/>
          <w:sz w:val="24"/>
          <w:szCs w:val="24"/>
          <w:lang w:val="es-ES_tradnl"/>
        </w:rPr>
        <w:t>, Madrid, 1986, vol. II, pp. 1041-1058.</w:t>
      </w:r>
    </w:p>
    <w:p w14:paraId="0E536877"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30DB616B"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“Las relaciones exteriores de las Comunidades Europeas”, en E. García de Enterrría , J. González Campos y S. Muñoz Machado (eds.), Tratado de Derecho Comunitario, Civitas, Madrid, 1986, vol, III, pp. 637-708.</w:t>
      </w:r>
    </w:p>
    <w:p w14:paraId="6B350495"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6BFDC99A" w14:textId="77777777" w:rsidR="006D6586" w:rsidRPr="00BC49B2"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n-US"/>
        </w:rPr>
      </w:pPr>
      <w:r w:rsidRPr="00BC49B2">
        <w:rPr>
          <w:rStyle w:val="Ninguno"/>
          <w:rFonts w:ascii="Times New Roman" w:hAnsi="Times New Roman" w:cs="Times New Roman"/>
          <w:sz w:val="24"/>
          <w:szCs w:val="24"/>
          <w:lang w:val="en-US"/>
        </w:rPr>
        <w:t>- “Spanien und die europäische  Nahostpolitik “, en Integration, 2/87, 1987, pp. 65-80.</w:t>
      </w:r>
    </w:p>
    <w:p w14:paraId="022C145B" w14:textId="77777777" w:rsidR="006D6586" w:rsidRPr="00BC49B2"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n-US"/>
        </w:rPr>
      </w:pPr>
    </w:p>
    <w:p w14:paraId="7015A0D3"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Armas nucleares y territorio español”, en Política Exterior, verano 1987, vol. I, nº 3, pp. 112-134.</w:t>
      </w:r>
    </w:p>
    <w:p w14:paraId="08C7C096"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7233DD55"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“El Tratado Antártico”, en V Semana de Estudios del Mar, Asesmar/CAM, 1987, pp. 11-22.</w:t>
      </w:r>
    </w:p>
    <w:p w14:paraId="4ABEF17A"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1A42A8DE"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w:t>
      </w:r>
      <w:r w:rsidR="006F329E">
        <w:rPr>
          <w:rStyle w:val="Ninguno"/>
          <w:rFonts w:ascii="Times New Roman" w:hAnsi="Times New Roman" w:cs="Times New Roman"/>
          <w:sz w:val="24"/>
          <w:szCs w:val="24"/>
          <w:lang w:val="es-ES_tradnl"/>
        </w:rPr>
        <w:t>“</w:t>
      </w:r>
      <w:r w:rsidRPr="005734B7">
        <w:rPr>
          <w:rStyle w:val="Ninguno"/>
          <w:rFonts w:ascii="Times New Roman" w:hAnsi="Times New Roman" w:cs="Times New Roman"/>
          <w:sz w:val="24"/>
          <w:szCs w:val="24"/>
          <w:lang w:val="es-ES_tradnl"/>
        </w:rPr>
        <w:t>Los efectos del conflicto armado sobre los tratados “, Consideraciones sobre la resolución aprobada por el IDI en la sesión de Helsinki (1985), Líber Amicorum, de J. Pérez Montero, vol. III, pp. 1177-1186, Oviedo, 1988. (También en Cuadernos de la Escuela Diplomática, segunda época, 1988, pp. 15-22).</w:t>
      </w:r>
    </w:p>
    <w:p w14:paraId="0A55146F"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7CFD9A3F"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“La cooperación europea en asuntos de seguridad: una perspectiva española”, en Política Exterior, vol. II, nº 8, Madrid, otoño 1988, pp. 1-4-124.</w:t>
      </w:r>
    </w:p>
    <w:p w14:paraId="28135E5F"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0A18232E"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Política de los Derechos Humanos y Política con los Derechos Humanos”, REDI, 1989, pp. 107-112.</w:t>
      </w:r>
    </w:p>
    <w:p w14:paraId="5B0A45D2"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34256647"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“Las Autoridades nacionales de defensa de la competencia entre el Derecho estatal y el Comunitario, en Economía Industrial, 1990, nº 270, pp. 41-49.</w:t>
      </w:r>
    </w:p>
    <w:p w14:paraId="19D1753B"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138B1E32"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“De los tratados a los acuerdos no normativos", en La celebración de los tratados internacionales en España: problemas actuales, Madrid, 1990, pp. 23-48 y 118-119.</w:t>
      </w:r>
    </w:p>
    <w:p w14:paraId="5B121BC2"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60BFD923"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“La crisis del Golfo y el nuevo orden internacional”, en Política Exterior, 1990, nº 17, pp. 90-109.</w:t>
      </w:r>
    </w:p>
    <w:p w14:paraId="3AF9F0A0"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21910CF5"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lastRenderedPageBreak/>
        <w:t>- “La resurrección de Alemania: sinfonía inacabada", Historia 16, marzo1991, num.179. pp. 83-92.</w:t>
      </w:r>
    </w:p>
    <w:p w14:paraId="54AADCE2"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39E8A7B0"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La responsabilidad por incumplimiento de las Comunidades Autónomas; posibles soluciones”, en Comunidades Autónomas y Comunidad Europea: Relaciones jurídicas institucionales. Valladolid, 1991, pp. 209-218.</w:t>
      </w:r>
    </w:p>
    <w:p w14:paraId="2D75DFC2"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1E15E0A2" w14:textId="72486F55"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“Emigración y xenofobia en la Comunidad Europea”, en Racismo y Xenofobia (Búsqueda de las Raíces), Madrid, 1993, pp. 51-77.</w:t>
      </w:r>
    </w:p>
    <w:p w14:paraId="48576172"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5B422DE6"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“Política de Derechos Humanos y Política con los Derechos Humanos en Iberoamérica”, en Los Derechos Humanos en Iberoamérica: una perspectiva de cinco siglos, Valladolid, 1993, pp. 247-260.</w:t>
      </w:r>
    </w:p>
    <w:p w14:paraId="14E7C871"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1B016282"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“Problemas de fronteras en Iberoamérica: la delimitación de espacios marinos", en La Escuela de Salamanca y el Derecho Internacional en América: del pasado al futuro, Salamanca, 1993, pp. 117-137.</w:t>
      </w:r>
    </w:p>
    <w:p w14:paraId="1F2CC555"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139B18E3"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La naturaleza de la Comunidad Europea, sus competencias, instituciones y sistemas de adopción de decisiones en el proceso de integración", en Los desafíos de la integración: capacidades de respuesta a nivel gerencial, legal e institucional, CEFIR, Montevideo, 13-16 de septiembre de 1993, (policopiado).</w:t>
      </w:r>
    </w:p>
    <w:p w14:paraId="4016691F"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 </w:t>
      </w:r>
    </w:p>
    <w:p w14:paraId="36CBADFE"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 “Cumplimiento de obligaciones y solución de controversias en la Comunidad Europea, </w:t>
      </w:r>
      <w:r w:rsidRPr="006F329E">
        <w:rPr>
          <w:rStyle w:val="Ninguno"/>
          <w:rFonts w:ascii="Times New Roman" w:hAnsi="Times New Roman" w:cs="Times New Roman"/>
          <w:i/>
          <w:iCs/>
          <w:sz w:val="24"/>
          <w:szCs w:val="24"/>
          <w:lang w:val="es-ES_tradnl"/>
        </w:rPr>
        <w:t>ib.</w:t>
      </w:r>
    </w:p>
    <w:p w14:paraId="3EDEBA0C"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019430DC"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-"La reforma de la Carta de las Naciones Unidas", I Conferencia hispano-rusa sobre "El Nuevo Orden Internacional" (3-4 noviembre 1993), Madrid, (español-ruso), pp.45-53 y 57-68;</w:t>
      </w:r>
    </w:p>
    <w:p w14:paraId="2D231AE0"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36CACAA2"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-“La Europa movediza”, Política Exterior, vol. VII, nº 36, 1993-1994, p</w:t>
      </w:r>
      <w:r w:rsidR="006F329E">
        <w:rPr>
          <w:rStyle w:val="Ninguno"/>
          <w:rFonts w:ascii="Times New Roman" w:hAnsi="Times New Roman" w:cs="Times New Roman"/>
          <w:sz w:val="24"/>
          <w:szCs w:val="24"/>
          <w:lang w:val="es-ES_tradnl"/>
        </w:rPr>
        <w:t>p</w:t>
      </w:r>
      <w:r w:rsidRPr="005734B7">
        <w:rPr>
          <w:rStyle w:val="Ninguno"/>
          <w:rFonts w:ascii="Times New Roman" w:hAnsi="Times New Roman" w:cs="Times New Roman"/>
          <w:sz w:val="24"/>
          <w:szCs w:val="24"/>
          <w:lang w:val="es-ES_tradnl"/>
        </w:rPr>
        <w:t>. 73-94.</w:t>
      </w:r>
    </w:p>
    <w:p w14:paraId="1CCC843B"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6CF97F48"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-“Tornaviaje a Europa: el agotamiento de la integración”, Revista de Occidente, nº 157, junio 1994, p</w:t>
      </w:r>
      <w:r w:rsidR="006F329E">
        <w:rPr>
          <w:rStyle w:val="Ninguno"/>
          <w:rFonts w:ascii="Times New Roman" w:hAnsi="Times New Roman" w:cs="Times New Roman"/>
          <w:sz w:val="24"/>
          <w:szCs w:val="24"/>
          <w:lang w:val="es-ES_tradnl"/>
        </w:rPr>
        <w:t>p</w:t>
      </w:r>
      <w:r w:rsidRPr="005734B7">
        <w:rPr>
          <w:rStyle w:val="Ninguno"/>
          <w:rFonts w:ascii="Times New Roman" w:hAnsi="Times New Roman" w:cs="Times New Roman"/>
          <w:sz w:val="24"/>
          <w:szCs w:val="24"/>
          <w:lang w:val="es-ES_tradnl"/>
        </w:rPr>
        <w:t>. 87-108.</w:t>
      </w:r>
    </w:p>
    <w:p w14:paraId="3A94E1AC"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7CA24857"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-“Política de Derechos Humanos y Política con los Derechos Humanos en Iberoamérica”, Los Derechos Humanos en América, Cortes de Castilla y León, Valladolid, 1994, p</w:t>
      </w:r>
      <w:r w:rsidR="006F329E">
        <w:rPr>
          <w:rStyle w:val="Ninguno"/>
          <w:rFonts w:ascii="Times New Roman" w:hAnsi="Times New Roman" w:cs="Times New Roman"/>
          <w:sz w:val="24"/>
          <w:szCs w:val="24"/>
          <w:lang w:val="es-ES_tradnl"/>
        </w:rPr>
        <w:t>p</w:t>
      </w:r>
      <w:r w:rsidRPr="005734B7">
        <w:rPr>
          <w:rStyle w:val="Ninguno"/>
          <w:rFonts w:ascii="Times New Roman" w:hAnsi="Times New Roman" w:cs="Times New Roman"/>
          <w:sz w:val="24"/>
          <w:szCs w:val="24"/>
          <w:lang w:val="es-ES_tradnl"/>
        </w:rPr>
        <w:t>. 235-248.</w:t>
      </w:r>
    </w:p>
    <w:p w14:paraId="78BE2F08"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331F48CF"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-“Gibilterra vista da Londra e da Madrid (La visione espagnola)”, Limes, Rivista Italiana di Geopolitica, 2/94, p</w:t>
      </w:r>
      <w:r w:rsidR="006F329E">
        <w:rPr>
          <w:rStyle w:val="Ninguno"/>
          <w:rFonts w:ascii="Times New Roman" w:hAnsi="Times New Roman" w:cs="Times New Roman"/>
          <w:sz w:val="24"/>
          <w:szCs w:val="24"/>
          <w:lang w:val="es-ES_tradnl"/>
        </w:rPr>
        <w:t>p</w:t>
      </w:r>
      <w:r w:rsidRPr="005734B7">
        <w:rPr>
          <w:rStyle w:val="Ninguno"/>
          <w:rFonts w:ascii="Times New Roman" w:hAnsi="Times New Roman" w:cs="Times New Roman"/>
          <w:sz w:val="24"/>
          <w:szCs w:val="24"/>
          <w:lang w:val="es-ES_tradnl"/>
        </w:rPr>
        <w:t>. 167-170.</w:t>
      </w:r>
    </w:p>
    <w:p w14:paraId="5238ED43"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6CF308CA"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-“Planes para la Paz” (El desembarco de Normandía.50 Aniversario), Historia 16, nº 220, agosto 1994, p</w:t>
      </w:r>
      <w:r w:rsidR="006F329E">
        <w:rPr>
          <w:rStyle w:val="Ninguno"/>
          <w:rFonts w:ascii="Times New Roman" w:hAnsi="Times New Roman" w:cs="Times New Roman"/>
          <w:sz w:val="24"/>
          <w:szCs w:val="24"/>
          <w:lang w:val="es-ES_tradnl"/>
        </w:rPr>
        <w:t>p</w:t>
      </w:r>
      <w:r w:rsidRPr="005734B7">
        <w:rPr>
          <w:rStyle w:val="Ninguno"/>
          <w:rFonts w:ascii="Times New Roman" w:hAnsi="Times New Roman" w:cs="Times New Roman"/>
          <w:sz w:val="24"/>
          <w:szCs w:val="24"/>
          <w:lang w:val="es-ES_tradnl"/>
        </w:rPr>
        <w:t>. 78-87.</w:t>
      </w:r>
    </w:p>
    <w:p w14:paraId="42A52B56"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557C691E"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-"La paz en Palestina ¿empieza nunca?", Revista Española de Defensa, 1994, enero, nº 71, pp. 56-61.</w:t>
      </w:r>
    </w:p>
    <w:p w14:paraId="20D98CCD"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54FB5356"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-“Ecuador-Perú: el conflicto más largo” (con Luis Ignacio Sánchez Rodríguez), Meridiano CERI, nº</w:t>
      </w:r>
      <w:r w:rsidR="006F329E">
        <w:rPr>
          <w:rStyle w:val="Ninguno"/>
          <w:rFonts w:ascii="Times New Roman" w:hAnsi="Times New Roman" w:cs="Times New Roman"/>
          <w:sz w:val="24"/>
          <w:szCs w:val="24"/>
          <w:lang w:val="es-ES_tradnl"/>
        </w:rPr>
        <w:t xml:space="preserve"> </w:t>
      </w:r>
      <w:r w:rsidRPr="005734B7">
        <w:rPr>
          <w:rStyle w:val="Ninguno"/>
          <w:rFonts w:ascii="Times New Roman" w:hAnsi="Times New Roman" w:cs="Times New Roman"/>
          <w:sz w:val="24"/>
          <w:szCs w:val="24"/>
          <w:lang w:val="es-ES_tradnl"/>
        </w:rPr>
        <w:t>2, marzo 1995, p</w:t>
      </w:r>
      <w:r w:rsidR="006F329E">
        <w:rPr>
          <w:rStyle w:val="Ninguno"/>
          <w:rFonts w:ascii="Times New Roman" w:hAnsi="Times New Roman" w:cs="Times New Roman"/>
          <w:sz w:val="24"/>
          <w:szCs w:val="24"/>
          <w:lang w:val="es-ES_tradnl"/>
        </w:rPr>
        <w:t>p</w:t>
      </w:r>
      <w:r w:rsidRPr="005734B7">
        <w:rPr>
          <w:rStyle w:val="Ninguno"/>
          <w:rFonts w:ascii="Times New Roman" w:hAnsi="Times New Roman" w:cs="Times New Roman"/>
          <w:sz w:val="24"/>
          <w:szCs w:val="24"/>
          <w:lang w:val="es-ES_tradnl"/>
        </w:rPr>
        <w:t>. 10-13.</w:t>
      </w:r>
    </w:p>
    <w:p w14:paraId="48B8F34B"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7A5A510B"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-“Mosqueteros de Europa”, Política Exterior, vol.</w:t>
      </w:r>
      <w:r w:rsidR="006F329E">
        <w:rPr>
          <w:rStyle w:val="Ninguno"/>
          <w:rFonts w:ascii="Times New Roman" w:hAnsi="Times New Roman" w:cs="Times New Roman"/>
          <w:sz w:val="24"/>
          <w:szCs w:val="24"/>
          <w:lang w:val="es-ES_tradnl"/>
        </w:rPr>
        <w:t xml:space="preserve"> </w:t>
      </w:r>
      <w:r w:rsidRPr="005734B7">
        <w:rPr>
          <w:rStyle w:val="Ninguno"/>
          <w:rFonts w:ascii="Times New Roman" w:hAnsi="Times New Roman" w:cs="Times New Roman"/>
          <w:sz w:val="24"/>
          <w:szCs w:val="24"/>
          <w:lang w:val="es-ES_tradnl"/>
        </w:rPr>
        <w:t>IX, nº 43, Febrero-Marzo 1995, p</w:t>
      </w:r>
      <w:r w:rsidR="006F329E">
        <w:rPr>
          <w:rStyle w:val="Ninguno"/>
          <w:rFonts w:ascii="Times New Roman" w:hAnsi="Times New Roman" w:cs="Times New Roman"/>
          <w:sz w:val="24"/>
          <w:szCs w:val="24"/>
          <w:lang w:val="es-ES_tradnl"/>
        </w:rPr>
        <w:t>p</w:t>
      </w:r>
      <w:r w:rsidRPr="005734B7">
        <w:rPr>
          <w:rStyle w:val="Ninguno"/>
          <w:rFonts w:ascii="Times New Roman" w:hAnsi="Times New Roman" w:cs="Times New Roman"/>
          <w:sz w:val="24"/>
          <w:szCs w:val="24"/>
          <w:lang w:val="es-ES_tradnl"/>
        </w:rPr>
        <w:t>. 51-66.</w:t>
      </w:r>
    </w:p>
    <w:p w14:paraId="75E41A2A"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4ACCB12C"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-“Consideraciones sobre la Conferencia Intergubernamental de 1996”, Comité Organizador de la Presidencia Española de la Unión Europea, Reflexiones sobre la Conferencia Intergubernamental 1996, Ministerio de Asuntos Exteriores, Secretaría de Estado para las Comunidades Europeas, Madrid, 1995, p</w:t>
      </w:r>
      <w:r w:rsidR="006F329E">
        <w:rPr>
          <w:rStyle w:val="Ninguno"/>
          <w:rFonts w:ascii="Times New Roman" w:hAnsi="Times New Roman" w:cs="Times New Roman"/>
          <w:sz w:val="24"/>
          <w:szCs w:val="24"/>
          <w:lang w:val="es-ES_tradnl"/>
        </w:rPr>
        <w:t>p</w:t>
      </w:r>
      <w:r w:rsidRPr="005734B7">
        <w:rPr>
          <w:rStyle w:val="Ninguno"/>
          <w:rFonts w:ascii="Times New Roman" w:hAnsi="Times New Roman" w:cs="Times New Roman"/>
          <w:sz w:val="24"/>
          <w:szCs w:val="24"/>
          <w:lang w:val="es-ES_tradnl"/>
        </w:rPr>
        <w:t>. 57-84.</w:t>
      </w:r>
    </w:p>
    <w:p w14:paraId="29B5BED3"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3C667653"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-“¿Una nueva Carta para un nuevo orden? Un apunte sobre la composición y funcionamiento del Consejo de Seguridad", en Entre Bloques y Globalidad (R.Tamames, ed.), Cursos de Verano de El Escorial 93-94, Editorial Complutense, Madrid, 1995, pp. 93-106.</w:t>
      </w:r>
    </w:p>
    <w:p w14:paraId="41D6278B"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4FB7CDB8"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-“Unión Europea: ¿Sólo cabezas rapadas frente a inmigrantes bravos?”, Lamo de Espinosa, E. (ed.), Culturas, Estados, Ciudadanos. Una aproximación al multiculturalismo en Europa, Alianza Editorial, Madrid, 1995, p</w:t>
      </w:r>
      <w:r w:rsidR="006F329E">
        <w:rPr>
          <w:rStyle w:val="Ninguno"/>
          <w:rFonts w:ascii="Times New Roman" w:hAnsi="Times New Roman" w:cs="Times New Roman"/>
          <w:sz w:val="24"/>
          <w:szCs w:val="24"/>
          <w:lang w:val="es-ES_tradnl"/>
        </w:rPr>
        <w:t>p</w:t>
      </w:r>
      <w:r w:rsidRPr="005734B7">
        <w:rPr>
          <w:rStyle w:val="Ninguno"/>
          <w:rFonts w:ascii="Times New Roman" w:hAnsi="Times New Roman" w:cs="Times New Roman"/>
          <w:sz w:val="24"/>
          <w:szCs w:val="24"/>
          <w:lang w:val="es-ES_tradnl"/>
        </w:rPr>
        <w:t>. 151-196.</w:t>
      </w:r>
    </w:p>
    <w:p w14:paraId="595BFDF5"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392A9258"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-“Movimientos migratorios, racismo y xenofobia en la Unión Europea”, HERRERO DE LA FUENTE, A. (ed.), Reflexiones tras un año de crisis, Consejo Social de la Universidad de Valladolid, Secretariado de Publicaciones de la Universidad, 1996, p</w:t>
      </w:r>
      <w:r w:rsidR="006F329E">
        <w:rPr>
          <w:rStyle w:val="Ninguno"/>
          <w:rFonts w:ascii="Times New Roman" w:hAnsi="Times New Roman" w:cs="Times New Roman"/>
          <w:sz w:val="24"/>
          <w:szCs w:val="24"/>
          <w:lang w:val="es-ES_tradnl"/>
        </w:rPr>
        <w:t>p</w:t>
      </w:r>
      <w:r w:rsidRPr="005734B7">
        <w:rPr>
          <w:rStyle w:val="Ninguno"/>
          <w:rFonts w:ascii="Times New Roman" w:hAnsi="Times New Roman" w:cs="Times New Roman"/>
          <w:sz w:val="24"/>
          <w:szCs w:val="24"/>
          <w:lang w:val="es-ES_tradnl"/>
        </w:rPr>
        <w:t>. 59-103.</w:t>
      </w:r>
    </w:p>
    <w:p w14:paraId="313D1ADA"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103BF1B8"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-“Política exterior y de seguridad de España en 1995”, Anuario Internacional CIDOB 1995¸ Barcelona, 1996, p</w:t>
      </w:r>
      <w:r w:rsidR="006F329E">
        <w:rPr>
          <w:rStyle w:val="Ninguno"/>
          <w:rFonts w:ascii="Times New Roman" w:hAnsi="Times New Roman" w:cs="Times New Roman"/>
          <w:sz w:val="24"/>
          <w:szCs w:val="24"/>
          <w:lang w:val="es-ES_tradnl"/>
        </w:rPr>
        <w:t>p</w:t>
      </w:r>
      <w:r w:rsidRPr="005734B7">
        <w:rPr>
          <w:rStyle w:val="Ninguno"/>
          <w:rFonts w:ascii="Times New Roman" w:hAnsi="Times New Roman" w:cs="Times New Roman"/>
          <w:sz w:val="24"/>
          <w:szCs w:val="24"/>
          <w:lang w:val="es-ES_tradnl"/>
        </w:rPr>
        <w:t>. 27-40.</w:t>
      </w:r>
    </w:p>
    <w:p w14:paraId="66B4CF1F"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417AC9B4"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-“Problemas de Fronteras en Iberoamérica: la Delimitación de Espacios Marinos”, La Convención sobre el Derecho del Mar y la Política Marítima de Nicaragua (Actas del Seminario..., 27-28 de noviembre de 1995), Fondo Cultural del Ministerio de Relaciones Exteriores, nº2, Managua, 1996, p</w:t>
      </w:r>
      <w:r w:rsidR="006F329E">
        <w:rPr>
          <w:rStyle w:val="Ninguno"/>
          <w:rFonts w:ascii="Times New Roman" w:hAnsi="Times New Roman" w:cs="Times New Roman"/>
          <w:sz w:val="24"/>
          <w:szCs w:val="24"/>
          <w:lang w:val="es-ES_tradnl"/>
        </w:rPr>
        <w:t>p</w:t>
      </w:r>
      <w:r w:rsidRPr="005734B7">
        <w:rPr>
          <w:rStyle w:val="Ninguno"/>
          <w:rFonts w:ascii="Times New Roman" w:hAnsi="Times New Roman" w:cs="Times New Roman"/>
          <w:sz w:val="24"/>
          <w:szCs w:val="24"/>
          <w:lang w:val="es-ES_tradnl"/>
        </w:rPr>
        <w:t>. 21-44.</w:t>
      </w:r>
    </w:p>
    <w:p w14:paraId="1E98D862"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68B1E0D8"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-“Pelagattos y Aristogattos de la Comunidad Europea ante el Reino de la OMC”, Gaceta Jurídica de la C.E. y de la Competencia, D-26, 1996, p</w:t>
      </w:r>
      <w:r w:rsidR="006F329E">
        <w:rPr>
          <w:rStyle w:val="Ninguno"/>
          <w:rFonts w:ascii="Times New Roman" w:hAnsi="Times New Roman" w:cs="Times New Roman"/>
          <w:sz w:val="24"/>
          <w:szCs w:val="24"/>
          <w:lang w:val="es-ES_tradnl"/>
        </w:rPr>
        <w:t>p</w:t>
      </w:r>
      <w:r w:rsidRPr="005734B7">
        <w:rPr>
          <w:rStyle w:val="Ninguno"/>
          <w:rFonts w:ascii="Times New Roman" w:hAnsi="Times New Roman" w:cs="Times New Roman"/>
          <w:sz w:val="24"/>
          <w:szCs w:val="24"/>
          <w:lang w:val="es-ES_tradnl"/>
        </w:rPr>
        <w:t>. 7-82.</w:t>
      </w:r>
    </w:p>
    <w:p w14:paraId="0B0BB5FC"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5B512D28"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-“¿Un derecho internacional de separación del Estado?”; Meridiano CERI, nº 12, diciembre de 1996, p</w:t>
      </w:r>
      <w:r w:rsidR="006F329E">
        <w:rPr>
          <w:rStyle w:val="Ninguno"/>
          <w:rFonts w:ascii="Times New Roman" w:hAnsi="Times New Roman" w:cs="Times New Roman"/>
          <w:sz w:val="24"/>
          <w:szCs w:val="24"/>
          <w:lang w:val="es-ES_tradnl"/>
        </w:rPr>
        <w:t>p</w:t>
      </w:r>
      <w:r w:rsidRPr="005734B7">
        <w:rPr>
          <w:rStyle w:val="Ninguno"/>
          <w:rFonts w:ascii="Times New Roman" w:hAnsi="Times New Roman" w:cs="Times New Roman"/>
          <w:sz w:val="24"/>
          <w:szCs w:val="24"/>
          <w:lang w:val="es-ES_tradnl"/>
        </w:rPr>
        <w:t>. 9-12.</w:t>
      </w:r>
    </w:p>
    <w:p w14:paraId="543E429A"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738DFD70"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-“No Intervención versus Injerencia humanitaria y principio democrático”, Anuario Argentino de Derecho Internacional, AADI, vol.</w:t>
      </w:r>
      <w:r w:rsidR="006F329E">
        <w:rPr>
          <w:rStyle w:val="Ninguno"/>
          <w:rFonts w:ascii="Times New Roman" w:hAnsi="Times New Roman" w:cs="Times New Roman"/>
          <w:sz w:val="24"/>
          <w:szCs w:val="24"/>
          <w:lang w:val="es-ES_tradnl"/>
        </w:rPr>
        <w:t xml:space="preserve"> </w:t>
      </w:r>
      <w:r w:rsidRPr="005734B7">
        <w:rPr>
          <w:rStyle w:val="Ninguno"/>
          <w:rFonts w:ascii="Times New Roman" w:hAnsi="Times New Roman" w:cs="Times New Roman"/>
          <w:sz w:val="24"/>
          <w:szCs w:val="24"/>
          <w:lang w:val="es-ES_tradnl"/>
        </w:rPr>
        <w:t>VII, 1996-1997, p</w:t>
      </w:r>
      <w:r w:rsidR="006F329E">
        <w:rPr>
          <w:rStyle w:val="Ninguno"/>
          <w:rFonts w:ascii="Times New Roman" w:hAnsi="Times New Roman" w:cs="Times New Roman"/>
          <w:sz w:val="24"/>
          <w:szCs w:val="24"/>
          <w:lang w:val="es-ES_tradnl"/>
        </w:rPr>
        <w:t>p.</w:t>
      </w:r>
      <w:r w:rsidRPr="005734B7">
        <w:rPr>
          <w:rStyle w:val="Ninguno"/>
          <w:rFonts w:ascii="Times New Roman" w:hAnsi="Times New Roman" w:cs="Times New Roman"/>
          <w:sz w:val="24"/>
          <w:szCs w:val="24"/>
          <w:lang w:val="es-ES_tradnl"/>
        </w:rPr>
        <w:t xml:space="preserve"> 105-126.</w:t>
      </w:r>
    </w:p>
    <w:p w14:paraId="29409651"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2DD3792B"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-“Cuba, las amistades peligrosas”, Política Exterior, vol.</w:t>
      </w:r>
      <w:r w:rsidR="006F329E">
        <w:rPr>
          <w:rStyle w:val="Ninguno"/>
          <w:rFonts w:ascii="Times New Roman" w:hAnsi="Times New Roman" w:cs="Times New Roman"/>
          <w:sz w:val="24"/>
          <w:szCs w:val="24"/>
          <w:lang w:val="es-ES_tradnl"/>
        </w:rPr>
        <w:t xml:space="preserve"> </w:t>
      </w:r>
      <w:r w:rsidRPr="005734B7">
        <w:rPr>
          <w:rStyle w:val="Ninguno"/>
          <w:rFonts w:ascii="Times New Roman" w:hAnsi="Times New Roman" w:cs="Times New Roman"/>
          <w:sz w:val="24"/>
          <w:szCs w:val="24"/>
          <w:lang w:val="es-ES_tradnl"/>
        </w:rPr>
        <w:t>XI, nº 55, enero-febrero 1997, p</w:t>
      </w:r>
      <w:r w:rsidR="006F329E">
        <w:rPr>
          <w:rStyle w:val="Ninguno"/>
          <w:rFonts w:ascii="Times New Roman" w:hAnsi="Times New Roman" w:cs="Times New Roman"/>
          <w:sz w:val="24"/>
          <w:szCs w:val="24"/>
          <w:lang w:val="es-ES_tradnl"/>
        </w:rPr>
        <w:t>p</w:t>
      </w:r>
      <w:r w:rsidRPr="005734B7">
        <w:rPr>
          <w:rStyle w:val="Ninguno"/>
          <w:rFonts w:ascii="Times New Roman" w:hAnsi="Times New Roman" w:cs="Times New Roman"/>
          <w:sz w:val="24"/>
          <w:szCs w:val="24"/>
          <w:lang w:val="es-ES_tradnl"/>
        </w:rPr>
        <w:t>. 5-20.</w:t>
      </w:r>
    </w:p>
    <w:p w14:paraId="24DC3500"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2EE9F454"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 “Los países de la Unión Europea, tierra de inmigración”, Congreso sobre la Inmigración en España, Madrid, 16-18 de octubre de 1997, 20 pp. </w:t>
      </w:r>
    </w:p>
    <w:p w14:paraId="604EFE40"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517CBEE1"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-“Argelia: ¿de la indiferencia a la injerencia europea?”, Política exterior, vol.</w:t>
      </w:r>
      <w:r w:rsidR="006F329E">
        <w:rPr>
          <w:rStyle w:val="Ninguno"/>
          <w:rFonts w:ascii="Times New Roman" w:hAnsi="Times New Roman" w:cs="Times New Roman"/>
          <w:sz w:val="24"/>
          <w:szCs w:val="24"/>
          <w:lang w:val="es-ES_tradnl"/>
        </w:rPr>
        <w:t xml:space="preserve"> </w:t>
      </w:r>
      <w:r w:rsidRPr="005734B7">
        <w:rPr>
          <w:rStyle w:val="Ninguno"/>
          <w:rFonts w:ascii="Times New Roman" w:hAnsi="Times New Roman" w:cs="Times New Roman"/>
          <w:sz w:val="24"/>
          <w:szCs w:val="24"/>
          <w:lang w:val="es-ES_tradnl"/>
        </w:rPr>
        <w:t>XII, nº 62, marzo-abril 1998, p</w:t>
      </w:r>
      <w:r w:rsidR="006F329E">
        <w:rPr>
          <w:rStyle w:val="Ninguno"/>
          <w:rFonts w:ascii="Times New Roman" w:hAnsi="Times New Roman" w:cs="Times New Roman"/>
          <w:sz w:val="24"/>
          <w:szCs w:val="24"/>
          <w:lang w:val="es-ES_tradnl"/>
        </w:rPr>
        <w:t>p</w:t>
      </w:r>
      <w:r w:rsidRPr="005734B7">
        <w:rPr>
          <w:rStyle w:val="Ninguno"/>
          <w:rFonts w:ascii="Times New Roman" w:hAnsi="Times New Roman" w:cs="Times New Roman"/>
          <w:sz w:val="24"/>
          <w:szCs w:val="24"/>
          <w:lang w:val="es-ES_tradnl"/>
        </w:rPr>
        <w:t>. 45-57.</w:t>
      </w:r>
    </w:p>
    <w:p w14:paraId="39B3B194"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 </w:t>
      </w:r>
    </w:p>
    <w:p w14:paraId="3DB04D90"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lastRenderedPageBreak/>
        <w:t>-“La Justicia entre Estados”, La Justicia en el Derecho Privado y en el Derecho Público (Anuario de la Facultad de Derecho de la Universidad Autónoma de Madrid), 2(1998), p</w:t>
      </w:r>
      <w:r w:rsidR="006F329E">
        <w:rPr>
          <w:rStyle w:val="Ninguno"/>
          <w:rFonts w:ascii="Times New Roman" w:hAnsi="Times New Roman" w:cs="Times New Roman"/>
          <w:sz w:val="24"/>
          <w:szCs w:val="24"/>
          <w:lang w:val="es-ES_tradnl"/>
        </w:rPr>
        <w:t>p</w:t>
      </w:r>
      <w:r w:rsidRPr="005734B7">
        <w:rPr>
          <w:rStyle w:val="Ninguno"/>
          <w:rFonts w:ascii="Times New Roman" w:hAnsi="Times New Roman" w:cs="Times New Roman"/>
          <w:sz w:val="24"/>
          <w:szCs w:val="24"/>
          <w:lang w:val="es-ES_tradnl"/>
        </w:rPr>
        <w:t>. 293-306.</w:t>
      </w:r>
    </w:p>
    <w:p w14:paraId="2F9C5C23"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1C8787DA" w14:textId="77777777" w:rsidR="006D6586" w:rsidRPr="00596EB7" w:rsidRDefault="0072791D">
      <w:pPr>
        <w:pStyle w:val="CuerpoA"/>
        <w:spacing w:after="0" w:line="240" w:lineRule="auto"/>
        <w:jc w:val="both"/>
        <w:rPr>
          <w:rStyle w:val="Ninguno"/>
          <w:rFonts w:ascii="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-“El borrón del Maine”, Política Exterior, vol.</w:t>
      </w:r>
      <w:r w:rsidR="00596EB7">
        <w:rPr>
          <w:rStyle w:val="Ninguno"/>
          <w:rFonts w:ascii="Times New Roman" w:hAnsi="Times New Roman" w:cs="Times New Roman"/>
          <w:sz w:val="24"/>
          <w:szCs w:val="24"/>
          <w:lang w:val="es-ES_tradnl"/>
        </w:rPr>
        <w:t xml:space="preserve"> </w:t>
      </w:r>
      <w:r w:rsidRPr="005734B7">
        <w:rPr>
          <w:rStyle w:val="Ninguno"/>
          <w:rFonts w:ascii="Times New Roman" w:hAnsi="Times New Roman" w:cs="Times New Roman"/>
          <w:sz w:val="24"/>
          <w:szCs w:val="24"/>
          <w:lang w:val="es-ES_tradnl"/>
        </w:rPr>
        <w:t>XII, nº 63, mayo-junio 1998, p</w:t>
      </w:r>
      <w:r w:rsidR="00596EB7">
        <w:rPr>
          <w:rStyle w:val="Ninguno"/>
          <w:rFonts w:ascii="Times New Roman" w:hAnsi="Times New Roman" w:cs="Times New Roman"/>
          <w:sz w:val="24"/>
          <w:szCs w:val="24"/>
          <w:lang w:val="es-ES_tradnl"/>
        </w:rPr>
        <w:t>p</w:t>
      </w:r>
      <w:r w:rsidRPr="005734B7">
        <w:rPr>
          <w:rStyle w:val="Ninguno"/>
          <w:rFonts w:ascii="Times New Roman" w:hAnsi="Times New Roman" w:cs="Times New Roman"/>
          <w:sz w:val="24"/>
          <w:szCs w:val="24"/>
          <w:lang w:val="es-ES_tradnl"/>
        </w:rPr>
        <w:t>. 165-174.</w:t>
      </w:r>
    </w:p>
    <w:p w14:paraId="16738792"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6924A98E"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-“¿Qué ha significado el Tratado de Amsterdam para la PESC?”, Gaceta Jurídica de la C.E. y de la Competencia, D-29, 1998, p</w:t>
      </w:r>
      <w:r w:rsidR="00596EB7">
        <w:rPr>
          <w:rStyle w:val="Ninguno"/>
          <w:rFonts w:ascii="Times New Roman" w:hAnsi="Times New Roman" w:cs="Times New Roman"/>
          <w:sz w:val="24"/>
          <w:szCs w:val="24"/>
          <w:lang w:val="es-ES_tradnl"/>
        </w:rPr>
        <w:t>p</w:t>
      </w:r>
      <w:r w:rsidRPr="005734B7">
        <w:rPr>
          <w:rStyle w:val="Ninguno"/>
          <w:rFonts w:ascii="Times New Roman" w:hAnsi="Times New Roman" w:cs="Times New Roman"/>
          <w:sz w:val="24"/>
          <w:szCs w:val="24"/>
          <w:lang w:val="es-ES_tradnl"/>
        </w:rPr>
        <w:t>. 71-104.</w:t>
      </w:r>
    </w:p>
    <w:p w14:paraId="3E898B4C"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3DB1ACDD"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-“La Constitución y el Derecho Internacional”, Administraciones Públicas y Constitución. Reflexiones sobre el XX Aniversario de la Constitución Española de 1978, Instituto Nacional de Administración Pública (INAP), Madrid, 1998, p</w:t>
      </w:r>
      <w:r w:rsidR="00596EB7">
        <w:rPr>
          <w:rStyle w:val="Ninguno"/>
          <w:rFonts w:ascii="Times New Roman" w:hAnsi="Times New Roman" w:cs="Times New Roman"/>
          <w:sz w:val="24"/>
          <w:szCs w:val="24"/>
          <w:lang w:val="es-ES_tradnl"/>
        </w:rPr>
        <w:t>p</w:t>
      </w:r>
      <w:r w:rsidRPr="005734B7">
        <w:rPr>
          <w:rStyle w:val="Ninguno"/>
          <w:rFonts w:ascii="Times New Roman" w:hAnsi="Times New Roman" w:cs="Times New Roman"/>
          <w:sz w:val="24"/>
          <w:szCs w:val="24"/>
          <w:lang w:val="es-ES_tradnl"/>
        </w:rPr>
        <w:t>. 227-257.</w:t>
      </w:r>
    </w:p>
    <w:p w14:paraId="64417459"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3E1960E9" w14:textId="3BA12696"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-“Pinochet: los límites de la impunidad”, Política Exterior, vol.</w:t>
      </w:r>
      <w:r w:rsidR="003D4C73">
        <w:rPr>
          <w:rStyle w:val="Ninguno"/>
          <w:rFonts w:ascii="Times New Roman" w:hAnsi="Times New Roman" w:cs="Times New Roman"/>
          <w:sz w:val="24"/>
          <w:szCs w:val="24"/>
          <w:lang w:val="es-ES_tradnl"/>
        </w:rPr>
        <w:t xml:space="preserve"> </w:t>
      </w:r>
      <w:r w:rsidRPr="005734B7">
        <w:rPr>
          <w:rStyle w:val="Ninguno"/>
          <w:rFonts w:ascii="Times New Roman" w:hAnsi="Times New Roman" w:cs="Times New Roman"/>
          <w:sz w:val="24"/>
          <w:szCs w:val="24"/>
          <w:lang w:val="es-ES_tradnl"/>
        </w:rPr>
        <w:t>XIII, nº 67, enero-febrero 1999, p</w:t>
      </w:r>
      <w:r w:rsidR="00596EB7">
        <w:rPr>
          <w:rStyle w:val="Ninguno"/>
          <w:rFonts w:ascii="Times New Roman" w:hAnsi="Times New Roman" w:cs="Times New Roman"/>
          <w:sz w:val="24"/>
          <w:szCs w:val="24"/>
          <w:lang w:val="es-ES_tradnl"/>
        </w:rPr>
        <w:t>p</w:t>
      </w:r>
      <w:r w:rsidRPr="005734B7">
        <w:rPr>
          <w:rStyle w:val="Ninguno"/>
          <w:rFonts w:ascii="Times New Roman" w:hAnsi="Times New Roman" w:cs="Times New Roman"/>
          <w:sz w:val="24"/>
          <w:szCs w:val="24"/>
          <w:lang w:val="es-ES_tradnl"/>
        </w:rPr>
        <w:t>. 43-57.</w:t>
      </w:r>
    </w:p>
    <w:p w14:paraId="6EA797AB"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2E7270D6"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-“¿De la asistencia a la agresión humanitaria? OTAN versus Consejo de Seguridad”, Política Exterior, vol.</w:t>
      </w:r>
      <w:r w:rsidR="00596EB7">
        <w:rPr>
          <w:rStyle w:val="Ninguno"/>
          <w:rFonts w:ascii="Times New Roman" w:hAnsi="Times New Roman" w:cs="Times New Roman"/>
          <w:sz w:val="24"/>
          <w:szCs w:val="24"/>
          <w:lang w:val="es-ES_tradnl"/>
        </w:rPr>
        <w:t xml:space="preserve"> </w:t>
      </w:r>
      <w:r w:rsidRPr="005734B7">
        <w:rPr>
          <w:rStyle w:val="Ninguno"/>
          <w:rFonts w:ascii="Times New Roman" w:hAnsi="Times New Roman" w:cs="Times New Roman"/>
          <w:sz w:val="24"/>
          <w:szCs w:val="24"/>
          <w:lang w:val="es-ES_tradnl"/>
        </w:rPr>
        <w:t>XIII, nº 69, mayo-junio 1999, p</w:t>
      </w:r>
      <w:r w:rsidR="00596EB7">
        <w:rPr>
          <w:rStyle w:val="Ninguno"/>
          <w:rFonts w:ascii="Times New Roman" w:hAnsi="Times New Roman" w:cs="Times New Roman"/>
          <w:sz w:val="24"/>
          <w:szCs w:val="24"/>
          <w:lang w:val="es-ES_tradnl"/>
        </w:rPr>
        <w:t>p</w:t>
      </w:r>
      <w:r w:rsidRPr="005734B7">
        <w:rPr>
          <w:rStyle w:val="Ninguno"/>
          <w:rFonts w:ascii="Times New Roman" w:hAnsi="Times New Roman" w:cs="Times New Roman"/>
          <w:sz w:val="24"/>
          <w:szCs w:val="24"/>
          <w:lang w:val="es-ES_tradnl"/>
        </w:rPr>
        <w:t>. 17-21.</w:t>
      </w:r>
    </w:p>
    <w:p w14:paraId="775F8300"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26319F39"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rPr>
      </w:pPr>
      <w:r w:rsidRPr="005734B7">
        <w:rPr>
          <w:rStyle w:val="Ninguno"/>
          <w:rFonts w:ascii="Times New Roman" w:hAnsi="Times New Roman" w:cs="Times New Roman"/>
          <w:sz w:val="24"/>
          <w:szCs w:val="24"/>
          <w:lang w:val="es-ES_tradnl"/>
        </w:rPr>
        <w:t xml:space="preserve">-“Crisis del Derecho Internacional”, Temas para el Debate, nº56, julio 1999, pags. </w:t>
      </w:r>
      <w:r w:rsidRPr="005734B7">
        <w:rPr>
          <w:rStyle w:val="Ninguno"/>
          <w:rFonts w:ascii="Times New Roman" w:hAnsi="Times New Roman" w:cs="Times New Roman"/>
          <w:sz w:val="24"/>
          <w:szCs w:val="24"/>
        </w:rPr>
        <w:t>31-34.</w:t>
      </w:r>
    </w:p>
    <w:p w14:paraId="58B609E0"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rPr>
      </w:pPr>
    </w:p>
    <w:p w14:paraId="5AA5AABE" w14:textId="0E584794"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rPr>
        <w:t>-</w:t>
      </w:r>
      <w:r w:rsidRPr="005734B7">
        <w:rPr>
          <w:rStyle w:val="Ninguno"/>
          <w:rFonts w:ascii="Times New Roman" w:hAnsi="Times New Roman" w:cs="Times New Roman"/>
          <w:sz w:val="24"/>
          <w:szCs w:val="24"/>
          <w:lang w:val="fr-FR"/>
        </w:rPr>
        <w:t>“</w:t>
      </w:r>
      <w:r w:rsidRPr="005734B7">
        <w:rPr>
          <w:rStyle w:val="Ninguno"/>
          <w:rFonts w:ascii="Times New Roman" w:hAnsi="Times New Roman" w:cs="Times New Roman"/>
          <w:sz w:val="24"/>
          <w:szCs w:val="24"/>
        </w:rPr>
        <w:t>Ceuta, Melilla, r</w:t>
      </w:r>
      <w:r w:rsidR="003D4C73">
        <w:rPr>
          <w:rStyle w:val="Ninguno"/>
          <w:rFonts w:ascii="Times New Roman" w:hAnsi="Times New Roman" w:cs="Times New Roman"/>
          <w:sz w:val="24"/>
          <w:szCs w:val="24"/>
        </w:rPr>
        <w:t>e</w:t>
      </w:r>
      <w:r w:rsidRPr="005734B7">
        <w:rPr>
          <w:rStyle w:val="Ninguno"/>
          <w:rFonts w:ascii="Times New Roman" w:hAnsi="Times New Roman" w:cs="Times New Roman"/>
          <w:sz w:val="24"/>
          <w:szCs w:val="24"/>
        </w:rPr>
        <w:t>pr</w:t>
      </w:r>
      <w:r w:rsidRPr="005734B7">
        <w:rPr>
          <w:rStyle w:val="Ninguno"/>
          <w:rFonts w:ascii="Times New Roman" w:hAnsi="Times New Roman" w:cs="Times New Roman"/>
          <w:sz w:val="24"/>
          <w:szCs w:val="24"/>
          <w:lang w:val="fr-FR"/>
        </w:rPr>
        <w:t>ésentations espagnoles et marocaines”</w:t>
      </w:r>
      <w:r w:rsidRPr="005734B7">
        <w:rPr>
          <w:rStyle w:val="Ninguno"/>
          <w:rFonts w:ascii="Times New Roman" w:hAnsi="Times New Roman" w:cs="Times New Roman"/>
          <w:sz w:val="24"/>
          <w:szCs w:val="24"/>
        </w:rPr>
        <w:t>,  H</w:t>
      </w:r>
      <w:r w:rsidRPr="005734B7">
        <w:rPr>
          <w:rStyle w:val="Ninguno"/>
          <w:rFonts w:ascii="Times New Roman" w:hAnsi="Times New Roman" w:cs="Times New Roman"/>
          <w:sz w:val="24"/>
          <w:szCs w:val="24"/>
          <w:lang w:val="fr-FR"/>
        </w:rPr>
        <w:t>é</w:t>
      </w:r>
      <w:r w:rsidRPr="005734B7">
        <w:rPr>
          <w:rStyle w:val="Ninguno"/>
          <w:rFonts w:ascii="Times New Roman" w:hAnsi="Times New Roman" w:cs="Times New Roman"/>
          <w:sz w:val="24"/>
          <w:szCs w:val="24"/>
          <w:lang w:val="it-IT"/>
        </w:rPr>
        <w:t>rodote, revue de g</w:t>
      </w:r>
      <w:r w:rsidRPr="005734B7">
        <w:rPr>
          <w:rStyle w:val="Ninguno"/>
          <w:rFonts w:ascii="Times New Roman" w:hAnsi="Times New Roman" w:cs="Times New Roman"/>
          <w:sz w:val="24"/>
          <w:szCs w:val="24"/>
          <w:lang w:val="fr-FR"/>
        </w:rPr>
        <w:t>éographie et de géopolitique</w:t>
      </w:r>
      <w:r w:rsidRPr="005734B7">
        <w:rPr>
          <w:rStyle w:val="Ninguno"/>
          <w:rFonts w:ascii="Times New Roman" w:hAnsi="Times New Roman" w:cs="Times New Roman"/>
          <w:sz w:val="24"/>
          <w:szCs w:val="24"/>
        </w:rPr>
        <w:t>, n</w:t>
      </w:r>
      <w:r w:rsidRPr="005734B7">
        <w:rPr>
          <w:rStyle w:val="Ninguno"/>
          <w:rFonts w:ascii="Times New Roman" w:hAnsi="Times New Roman" w:cs="Times New Roman"/>
          <w:sz w:val="24"/>
          <w:szCs w:val="24"/>
          <w:lang w:val="fr-FR"/>
        </w:rPr>
        <w:t xml:space="preserve">º </w:t>
      </w:r>
      <w:r w:rsidRPr="005734B7">
        <w:rPr>
          <w:rStyle w:val="Ninguno"/>
          <w:rFonts w:ascii="Times New Roman" w:hAnsi="Times New Roman" w:cs="Times New Roman"/>
          <w:sz w:val="24"/>
          <w:szCs w:val="24"/>
          <w:lang w:val="pt-PT"/>
        </w:rPr>
        <w:t>94, 3e trimestre 1999, p</w:t>
      </w:r>
      <w:r w:rsidR="00596EB7">
        <w:rPr>
          <w:rStyle w:val="Ninguno"/>
          <w:rFonts w:ascii="Times New Roman" w:hAnsi="Times New Roman" w:cs="Times New Roman"/>
          <w:sz w:val="24"/>
          <w:szCs w:val="24"/>
          <w:lang w:val="pt-PT"/>
        </w:rPr>
        <w:t>p</w:t>
      </w:r>
      <w:r w:rsidRPr="005734B7">
        <w:rPr>
          <w:rStyle w:val="Ninguno"/>
          <w:rFonts w:ascii="Times New Roman" w:hAnsi="Times New Roman" w:cs="Times New Roman"/>
          <w:sz w:val="24"/>
          <w:szCs w:val="24"/>
          <w:lang w:val="pt-PT"/>
        </w:rPr>
        <w:t xml:space="preserve">. </w:t>
      </w:r>
      <w:r w:rsidRPr="005734B7">
        <w:rPr>
          <w:rStyle w:val="Ninguno"/>
          <w:rFonts w:ascii="Times New Roman" w:hAnsi="Times New Roman" w:cs="Times New Roman"/>
          <w:sz w:val="24"/>
          <w:szCs w:val="24"/>
          <w:lang w:val="es-ES_tradnl"/>
        </w:rPr>
        <w:t>54-76.</w:t>
      </w:r>
    </w:p>
    <w:p w14:paraId="20942918"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6EF95109"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-“La cuestión norteafricana: españolidad y marroquinidad de Ceuta y Melilla”, en I. García Rod</w:t>
      </w:r>
      <w:r w:rsidR="00596EB7">
        <w:rPr>
          <w:rStyle w:val="Ninguno"/>
          <w:rFonts w:ascii="Times New Roman" w:hAnsi="Times New Roman" w:cs="Times New Roman"/>
          <w:sz w:val="24"/>
          <w:szCs w:val="24"/>
          <w:lang w:val="es-ES_tradnl"/>
        </w:rPr>
        <w:t>rí</w:t>
      </w:r>
      <w:r w:rsidRPr="005734B7">
        <w:rPr>
          <w:rStyle w:val="Ninguno"/>
          <w:rFonts w:ascii="Times New Roman" w:hAnsi="Times New Roman" w:cs="Times New Roman"/>
          <w:sz w:val="24"/>
          <w:szCs w:val="24"/>
          <w:lang w:val="es-ES_tradnl"/>
        </w:rPr>
        <w:t>guez (ed.), Las Ciudades de Soberanía Española: Respuestas para una Sociedad Multicultural, Cursos Internacionales de la Ciudad Autónoma de Melilla y la Universidad de Alcalá, Servicio de Publicaciones, Universidad de Alcalá de Henares, 1999, p</w:t>
      </w:r>
      <w:r w:rsidR="00596EB7">
        <w:rPr>
          <w:rStyle w:val="Ninguno"/>
          <w:rFonts w:ascii="Times New Roman" w:hAnsi="Times New Roman" w:cs="Times New Roman"/>
          <w:sz w:val="24"/>
          <w:szCs w:val="24"/>
          <w:lang w:val="es-ES_tradnl"/>
        </w:rPr>
        <w:t>p</w:t>
      </w:r>
      <w:r w:rsidRPr="005734B7">
        <w:rPr>
          <w:rStyle w:val="Ninguno"/>
          <w:rFonts w:ascii="Times New Roman" w:hAnsi="Times New Roman" w:cs="Times New Roman"/>
          <w:sz w:val="24"/>
          <w:szCs w:val="24"/>
          <w:lang w:val="es-ES_tradnl"/>
        </w:rPr>
        <w:t>. 89-103.</w:t>
      </w:r>
    </w:p>
    <w:p w14:paraId="6DA6C5DF"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3201E2BD"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-“Globalización y Regionalización: respuestas regionales a los problemas no económicos”, Revista Mexicana de Ciencias Políticas y Sociales, nº 176, mayo-agosto 1999, pp. 119-136.</w:t>
      </w:r>
    </w:p>
    <w:p w14:paraId="0D6447B4"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 </w:t>
      </w:r>
    </w:p>
    <w:p w14:paraId="5B1F6C1A"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-“La representatividad de la población y de los Estados en el Parlamento Europeo”, en F. Pau (coordinador), Parlamento y Sistema Electoral, VI Jornadas de la Asociación Española de Letrados de Parlamentos, Editorial Aranzadi, Pamplona, 1999, p</w:t>
      </w:r>
      <w:r w:rsidR="00596EB7">
        <w:rPr>
          <w:rStyle w:val="Ninguno"/>
          <w:rFonts w:ascii="Times New Roman" w:hAnsi="Times New Roman" w:cs="Times New Roman"/>
          <w:sz w:val="24"/>
          <w:szCs w:val="24"/>
          <w:lang w:val="es-ES_tradnl"/>
        </w:rPr>
        <w:t>p</w:t>
      </w:r>
      <w:r w:rsidRPr="005734B7">
        <w:rPr>
          <w:rStyle w:val="Ninguno"/>
          <w:rFonts w:ascii="Times New Roman" w:hAnsi="Times New Roman" w:cs="Times New Roman"/>
          <w:sz w:val="24"/>
          <w:szCs w:val="24"/>
          <w:lang w:val="es-ES_tradnl"/>
        </w:rPr>
        <w:t>. 329-358. (una versión reducida de este artículo en Fundación Carlos de Amberes, Europa y los Ciudadanos (octubre-noviembre de 1999), 15 de octubre de 1999, “El Parlamento Europeo”, pp. 41 y ss., Madrid, 2000).</w:t>
      </w:r>
    </w:p>
    <w:p w14:paraId="5F83059F"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407B9F58"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-“La Venezuela ‘chavista’. Un sistema político se renueva”, Política Exterior, noviembre-diciembre 1999, nº72, p</w:t>
      </w:r>
      <w:r w:rsidR="00596EB7">
        <w:rPr>
          <w:rStyle w:val="Ninguno"/>
          <w:rFonts w:ascii="Times New Roman" w:hAnsi="Times New Roman" w:cs="Times New Roman"/>
          <w:sz w:val="24"/>
          <w:szCs w:val="24"/>
          <w:lang w:val="es-ES_tradnl"/>
        </w:rPr>
        <w:t>p</w:t>
      </w:r>
      <w:r w:rsidRPr="005734B7">
        <w:rPr>
          <w:rStyle w:val="Ninguno"/>
          <w:rFonts w:ascii="Times New Roman" w:hAnsi="Times New Roman" w:cs="Times New Roman"/>
          <w:sz w:val="24"/>
          <w:szCs w:val="24"/>
          <w:lang w:val="es-ES_tradnl"/>
        </w:rPr>
        <w:t>. 19-25.</w:t>
      </w:r>
    </w:p>
    <w:p w14:paraId="619CD31A"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 </w:t>
      </w:r>
    </w:p>
    <w:p w14:paraId="585B6802"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-“Universalismo, Multilateralismo, Regionalismo y Unilateralismo en el Nuevo Orden Internacional”, Revista Española de Derecho Internacional, 1999-1, vol. LI, pp. 11-57.</w:t>
      </w:r>
    </w:p>
    <w:p w14:paraId="45B1ED38"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55E644AD"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-“Derecho Internacional y Nuevo Orden”, Marcha (Segunda Época), Panamá, nº14, enero-febrero 2000, pp.1-3.</w:t>
      </w:r>
    </w:p>
    <w:p w14:paraId="7DE577B0"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672D88C8"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lastRenderedPageBreak/>
        <w:t>-“La responsabilidad penal individual por crímenes internacionales y el principio de jurisdicción universal”, en F.J. Quel (ed.), Creación de una jurisdicción penal internacional, Colección Escuela Diplomática, Nº 4, Madrid, 2000, pp. 193-235.</w:t>
      </w:r>
    </w:p>
    <w:p w14:paraId="58E54595"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 </w:t>
      </w:r>
    </w:p>
    <w:p w14:paraId="6EAB58AA"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n-US"/>
        </w:rPr>
      </w:pPr>
      <w:r w:rsidRPr="005734B7">
        <w:rPr>
          <w:rStyle w:val="Ninguno"/>
          <w:rFonts w:ascii="Times New Roman" w:hAnsi="Times New Roman" w:cs="Times New Roman"/>
          <w:sz w:val="24"/>
          <w:szCs w:val="24"/>
          <w:lang w:val="en-US"/>
        </w:rPr>
        <w:t>-“Construction of European Security”, Review or International Affairs (Belgrade), num.1089-1090, february-march 2000, pp. 2-11.</w:t>
      </w:r>
    </w:p>
    <w:p w14:paraId="3E757568"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n-US"/>
        </w:rPr>
      </w:pPr>
    </w:p>
    <w:p w14:paraId="3B25F62A"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n-US"/>
        </w:rPr>
      </w:pPr>
      <w:r w:rsidRPr="005734B7">
        <w:rPr>
          <w:rStyle w:val="Ninguno"/>
          <w:rFonts w:ascii="Times New Roman" w:hAnsi="Times New Roman" w:cs="Times New Roman"/>
          <w:sz w:val="24"/>
          <w:szCs w:val="24"/>
          <w:lang w:val="en-US"/>
        </w:rPr>
        <w:t>-“Justice among States”, Liber Amicorum In Memoriam of Judge José María Ruda, Kluwer Law International, The Hague, 2000, pp. 43-55.</w:t>
      </w:r>
    </w:p>
    <w:p w14:paraId="3A618BDD"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n-US"/>
        </w:rPr>
      </w:pPr>
    </w:p>
    <w:p w14:paraId="4B3F789F"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-“Un Nuevo Orden contra el Derecho Internacional: el caso de Kosovo”, Revista Jurídica de la UAM, nº 4, 2001, pp. 89-104 (versión electrónica en la Revista Electrónica de Estudios Internacionales, </w:t>
      </w:r>
      <w:hyperlink r:id="rId10" w:history="1">
        <w:r w:rsidRPr="005734B7">
          <w:rPr>
            <w:rStyle w:val="Hyperlink0"/>
            <w:rFonts w:eastAsia="Arial Unicode MS"/>
          </w:rPr>
          <w:t>www.reei.org</w:t>
        </w:r>
      </w:hyperlink>
      <w:r w:rsidRPr="005734B7">
        <w:rPr>
          <w:rStyle w:val="Ninguno"/>
          <w:rFonts w:ascii="Times New Roman" w:hAnsi="Times New Roman" w:cs="Times New Roman"/>
          <w:sz w:val="24"/>
          <w:szCs w:val="24"/>
          <w:lang w:val="es-ES_tradnl"/>
        </w:rPr>
        <w:t xml:space="preserve"> , nº 1, 2000). Tb., bajo el título “Deslegitimación  del Derecho Internacional: Kosovo”, en C. Ramón (coord.), “El Derecho Internacional Humanitario ante los Nuevos Conflictos Armados”, Tirant Monografías 251, Valencia, 2002, pp. 371-398, y en J. Girón (ed.), La intervención de la OTAN en la R.F. de Yugoeslavia, S. Cañada ed., Asturias, 2002, pp. 99-127. </w:t>
      </w:r>
    </w:p>
    <w:p w14:paraId="5D0355B5"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63FBFACF"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-“Los crímenes de Derecho Internacional (y su persecución judicial)”, en C. Ramón (ed.), Problemas actuales del Derecho Internacional Humanitario (V Jornadas de Derecho Internacional Humanitario), Servicio de Publicaciones de la Universidad de Valencia, 2001, pp. 105-123. (Una versión más amplia, bajo el mismo título, en Cuadernos de Derecho Judicial, VII (“El Derecho Penal Internacional”), 2001, pp. 69-150). </w:t>
      </w:r>
    </w:p>
    <w:p w14:paraId="54D1D348"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10A34335"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-“Multilateralismo y Regionalismo en el Comercio Internacional: algo más que comercio. El caso de América Latina”, en Remiro,A. y Espósito, C. (eds.), La Organización Mundial de Comercio y el regionalismo Europeo, Dykinson, Madrid, 2001, pp. 19-40.</w:t>
      </w:r>
    </w:p>
    <w:p w14:paraId="6255F7C2"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170EAD76"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-“Límites del libre comercio: aspectos sociales”, en F. Esteve García (coord..), La Unión Europea y el comercio internacional: límites al libre comercio, Universitat de Girona, Centre de Documentació Europea, Girona, 2001, pp. 39-60. (Otra versión de este artículo, bajo el título “La Atracción Fatal de la OMC: Libertad de Comercio y Condicionalidad Social”, se publicó en los Estudios de Derecho Internacional en Homenaje al Prof. Ernersto Rey Caro, Córdoba (República Argentina), 2002, t. II, pp.1070-1095). </w:t>
      </w:r>
    </w:p>
    <w:p w14:paraId="2921557F"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7ED9A381"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-“Estados Unidos no se pregunta en qué se equivoca”, Política Exterior, enero-febrero 2002, nº 85, pp. 111-124.</w:t>
      </w:r>
    </w:p>
    <w:p w14:paraId="7E6278CE"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22C17B3D"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-“Terrorismo, Mantenimiento de la Paz y Nuevo Orden”, Revista Española de Derecho Internacional, vol. LIII, 2002, 1 y 2, pp. 125-171. (Una versión abreviada de este estudio se publicó bajo el mismo título en el Anuario de la Cátedra A. de Figueiredo de Pensamiento Económico y Social,</w:t>
      </w:r>
      <w:r w:rsidR="00596EB7">
        <w:rPr>
          <w:rStyle w:val="Ninguno"/>
          <w:rFonts w:ascii="Times New Roman" w:hAnsi="Times New Roman" w:cs="Times New Roman"/>
          <w:sz w:val="24"/>
          <w:szCs w:val="24"/>
          <w:lang w:val="es-ES_tradnl"/>
        </w:rPr>
        <w:t xml:space="preserve"> </w:t>
      </w:r>
      <w:r w:rsidRPr="005734B7">
        <w:rPr>
          <w:rStyle w:val="Ninguno"/>
          <w:rFonts w:ascii="Times New Roman" w:hAnsi="Times New Roman" w:cs="Times New Roman"/>
          <w:sz w:val="24"/>
          <w:szCs w:val="24"/>
          <w:lang w:val="es-ES_tradnl"/>
        </w:rPr>
        <w:t xml:space="preserve">Santiago de Compostela, Curso 2001-2002, pp. 45-63).   </w:t>
      </w:r>
    </w:p>
    <w:p w14:paraId="73A18522"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167D6F7A"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-“Siglo XXI: Un Nuevo Orden Global contra el Derecho Internacional Universal”, Perspectivas Exteriores 2002. Los intereses de España en el Mundo, Política exterior/Biblioteca Nueva/FRIDE, Madrid, 2002,  pp. 35-86.  </w:t>
      </w:r>
    </w:p>
    <w:p w14:paraId="652A5430"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23ECB079"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-“El Nuevo Orden Mundial de la Tribu Opulenta”, Revista Jurídica de la UAM, nº 6, 2002, pp. 247-272. </w:t>
      </w:r>
    </w:p>
    <w:p w14:paraId="4A3ACF2C"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4D2AB42F"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n-US"/>
        </w:rPr>
      </w:pPr>
      <w:r w:rsidRPr="005734B7">
        <w:rPr>
          <w:rStyle w:val="Ninguno"/>
          <w:rFonts w:ascii="Times New Roman" w:hAnsi="Times New Roman" w:cs="Times New Roman"/>
          <w:sz w:val="24"/>
          <w:szCs w:val="24"/>
          <w:lang w:val="en-US"/>
        </w:rPr>
        <w:lastRenderedPageBreak/>
        <w:t xml:space="preserve">-(Combatting Terrorism in) “Spain” (con C. Espósito), en Alexander, J., Combating Terrorism. Strategies of Ten Countries, University of Michigan Press, Ann Arbor, 2002, pp. 163-186 y 408-414. </w:t>
      </w:r>
    </w:p>
    <w:p w14:paraId="7A4F49CF"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n-US"/>
        </w:rPr>
      </w:pPr>
    </w:p>
    <w:p w14:paraId="4ECF8921"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-“Bush y los Estados Hampones”, Política Exterior, noviembre-diciembre 2002, nº 90, pp. 91-98. </w:t>
      </w:r>
    </w:p>
    <w:p w14:paraId="0ACC8571"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6327FA58"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-“Soberanía del Estado, Libre Determinación de los Pueblos y Principio Democrático”, en El Derecho Internacional en un Mundo en Cambio (Homenaje al profesor Juan Manuel Castro-Rial Canosa (F. Mariño, ed.), Ed. Trotta, Madrid, 2003, pp. 545-567.  </w:t>
      </w:r>
    </w:p>
    <w:p w14:paraId="0FBBE7F3"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36BE10EC"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-“La tentación de la agresión: ilegalidad del unilateralismo”, Política Exterior, marzo-abril 2003, pp. 19-23. </w:t>
      </w:r>
    </w:p>
    <w:p w14:paraId="349BF7B1"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5E79FF7D"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-“Algunos aspectos problemáticos de la tutela de los derechos humanos en la Unión Europea”, en La Carta de Derechos Fundamentales de la Unión Europea. Una perspectiva multidisciplinar (A. Herrero de la Fuente, ed.), Cuadernos del Instituto Rei Alfonso Henriques de Cooperación Transfronteriza, nº 2, Zamora, 2003, pp. 85-91. Asimismo, en Tutela de los Derechos Humanos, Reunión Intercontinental UE/América Latina-Caribe (24 y 25 de abril de 2002, Madrid), Defensor del Pueblo, Madrid, 2003, pp. 59-66. </w:t>
      </w:r>
    </w:p>
    <w:p w14:paraId="094B557A"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2A1ACE7D"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-“Las instituciones del Sistema de Integración  Centroamericana y su futuro”, en Centroamérica: Perspectivas de Futuro, Tribuna Internacional, 4,  Centre Estudis Internacionals (CEI), Barcelona, 2003, pp. 77-181.</w:t>
      </w:r>
    </w:p>
    <w:p w14:paraId="6170487B"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2B9983EE"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-“20-M: la Agresión”, Temas para el Debate, 2003, num. 102, pp. 60-62.  </w:t>
      </w:r>
    </w:p>
    <w:p w14:paraId="3B6714DB"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7C97F5C3"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-“¿Nuevo</w:t>
      </w:r>
      <w:r w:rsidR="00596EB7">
        <w:rPr>
          <w:rStyle w:val="Ninguno"/>
          <w:rFonts w:ascii="Times New Roman" w:hAnsi="Times New Roman" w:cs="Times New Roman"/>
          <w:sz w:val="24"/>
          <w:szCs w:val="24"/>
          <w:lang w:val="es-ES_tradnl"/>
        </w:rPr>
        <w:t xml:space="preserve"> </w:t>
      </w:r>
      <w:r w:rsidRPr="005734B7">
        <w:rPr>
          <w:rStyle w:val="Ninguno"/>
          <w:rFonts w:ascii="Times New Roman" w:hAnsi="Times New Roman" w:cs="Times New Roman"/>
          <w:sz w:val="24"/>
          <w:szCs w:val="24"/>
          <w:lang w:val="es-ES_tradnl"/>
        </w:rPr>
        <w:t xml:space="preserve">Orden o Derecho Internacional?”, CLAVES de Razón Práctica, no 132, mayo 2003, pp. 4-14 (versión electrónica en Circunstancia, Revista de Ciencias Sociales del Instituto de Investigación Ortega y Gasset, Año I, num.3, enero 2004; otra versión impresa en F. JARAUTA (ed.), Foro de la Mundialización: Gobernar la Globalización, Fundación Cajamurcia, Murcia, 2004, pp. 91-136; asimismo, en C. RAMÓN (ed.), Derechos y libertades ante las nuevas amenazas a la seguridad global, PUV, Valencia, 2005, pp. 257-276). </w:t>
      </w:r>
    </w:p>
    <w:p w14:paraId="6CBC42BB"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0D58FABF"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-“La Asesoría Jurídica Internacional de Gobiernos desde fuera”, en C. JIMÉNEZ PIERNAS (ed.), Iniciación a la práctica en Derecho Internacional y Derecho Comunitario Europeo, Universidad de Alcalá/Marcial Pons, Madrid-Barcelona, 2003, pp. 535-580. </w:t>
      </w:r>
    </w:p>
    <w:p w14:paraId="299819C6"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4B219719"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-“Irak: un crimen de agresión según el Derecho Internacional”, Revista Jurídica de Buenos Aires (Empleo de la fuerza –caso Irak- y otras cuestiones de Derecho Internacional) 2002-2003, G.R. Moncayo (director y coordinador), Buenos Aires, 2003, pp. 15-32. </w:t>
      </w:r>
    </w:p>
    <w:p w14:paraId="62AE6F93"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58FB3DE8"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n-US"/>
        </w:rPr>
      </w:pPr>
      <w:r w:rsidRPr="005734B7">
        <w:rPr>
          <w:rStyle w:val="Ninguno"/>
          <w:rFonts w:ascii="Times New Roman" w:hAnsi="Times New Roman" w:cs="Times New Roman"/>
          <w:sz w:val="24"/>
          <w:szCs w:val="24"/>
          <w:lang w:val="en-US"/>
        </w:rPr>
        <w:t xml:space="preserve">-“New Imperial Order or (Hegemonic) International Law”, Austrian Review of International and European Law, vol.8, 2003, pp. 25-34. </w:t>
      </w:r>
    </w:p>
    <w:p w14:paraId="3982CF83"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n-US"/>
        </w:rPr>
      </w:pPr>
    </w:p>
    <w:p w14:paraId="6A5FB372"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n-US"/>
        </w:rPr>
        <w:t xml:space="preserve">-“International Law after the Pinochet Case”, en M. DAVIS (ed.), The Pinochet Case. </w:t>
      </w:r>
      <w:r w:rsidRPr="005734B7">
        <w:rPr>
          <w:rStyle w:val="Ninguno"/>
          <w:rFonts w:ascii="Times New Roman" w:hAnsi="Times New Roman" w:cs="Times New Roman"/>
          <w:sz w:val="24"/>
          <w:szCs w:val="24"/>
          <w:lang w:val="es-ES_tradnl"/>
        </w:rPr>
        <w:t xml:space="preserve">Origins, Progress and Implications, Institute of Latin American Studies, London, 2003, pp. 231-251 (versión española “El caso Pinochet: implicaciones y efectos en Derecho </w:t>
      </w:r>
      <w:r w:rsidRPr="005734B7">
        <w:rPr>
          <w:rStyle w:val="Ninguno"/>
          <w:rFonts w:ascii="Times New Roman" w:hAnsi="Times New Roman" w:cs="Times New Roman"/>
          <w:sz w:val="24"/>
          <w:szCs w:val="24"/>
          <w:lang w:val="es-ES_tradnl"/>
        </w:rPr>
        <w:lastRenderedPageBreak/>
        <w:t>Internacional”, en C. RAMÓN (ed.), Los retos humanitarios del siglo XXI, PUV, Tirant lo Blanc</w:t>
      </w:r>
      <w:r w:rsidR="00596EB7">
        <w:rPr>
          <w:rStyle w:val="Ninguno"/>
          <w:rFonts w:ascii="Times New Roman" w:hAnsi="Times New Roman" w:cs="Times New Roman"/>
          <w:sz w:val="24"/>
          <w:szCs w:val="24"/>
          <w:lang w:val="es-ES_tradnl"/>
        </w:rPr>
        <w:t>h</w:t>
      </w:r>
      <w:r w:rsidRPr="005734B7">
        <w:rPr>
          <w:rStyle w:val="Ninguno"/>
          <w:rFonts w:ascii="Times New Roman" w:hAnsi="Times New Roman" w:cs="Times New Roman"/>
          <w:sz w:val="24"/>
          <w:szCs w:val="24"/>
          <w:lang w:val="es-ES_tradnl"/>
        </w:rPr>
        <w:t>, Valencia, 2004, pp. 205-232).</w:t>
      </w:r>
    </w:p>
    <w:p w14:paraId="74741AF7"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253B6DEB"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-“Después del 20-M: ¿Naciones Unidas o Naciones dispuestas?”, Temas para el Debate, enero 2004, Nº 110, pp. 55-57. </w:t>
      </w:r>
    </w:p>
    <w:p w14:paraId="73F49155"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0878563B"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-“Poder, Derecho y Orden Internacional”, Perspectivas Exteriores 2004. Los intereses de España en el mundo, Política Exterior/Fride/Elcano/Biblioteca Nueva, Madrid, 2004, pp. 31-40. </w:t>
      </w:r>
    </w:p>
    <w:p w14:paraId="0B90BBBA"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4A7E7B14"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-“Los límites de Europa”, en J. PUEYO (dir.), Constitución y ampliación de la Unión Europea. Crisis y Nuevos Retos, Tórculo Edicións, Santiago de Compostela, 2004, pp. 13-43 (otra versión de este artículo, bajo el título “Los límites de Europa como proyecto político”, en Actualidad Jurídica</w:t>
      </w:r>
      <w:r w:rsidR="00596EB7">
        <w:rPr>
          <w:rStyle w:val="Ninguno"/>
          <w:rFonts w:ascii="Times New Roman" w:hAnsi="Times New Roman" w:cs="Times New Roman"/>
          <w:sz w:val="24"/>
          <w:szCs w:val="24"/>
          <w:lang w:val="es-ES_tradnl"/>
        </w:rPr>
        <w:t xml:space="preserve"> </w:t>
      </w:r>
      <w:r w:rsidRPr="005734B7">
        <w:rPr>
          <w:rStyle w:val="Ninguno"/>
          <w:rFonts w:ascii="Times New Roman" w:hAnsi="Times New Roman" w:cs="Times New Roman"/>
          <w:sz w:val="24"/>
          <w:szCs w:val="24"/>
          <w:lang w:val="es-ES_tradnl"/>
        </w:rPr>
        <w:t xml:space="preserve">Uría &amp; Menéndez, nº 8, 2004, pp. 11-24; asimismo versión electrónica en </w:t>
      </w:r>
      <w:hyperlink r:id="rId11" w:history="1">
        <w:r w:rsidRPr="005734B7">
          <w:rPr>
            <w:rStyle w:val="Hyperlink0"/>
            <w:rFonts w:eastAsia="Arial Unicode MS"/>
          </w:rPr>
          <w:t>www.reei.org</w:t>
        </w:r>
      </w:hyperlink>
      <w:r w:rsidRPr="005734B7">
        <w:rPr>
          <w:rStyle w:val="Ninguno"/>
          <w:rFonts w:ascii="Times New Roman" w:hAnsi="Times New Roman" w:cs="Times New Roman"/>
          <w:sz w:val="24"/>
          <w:szCs w:val="24"/>
          <w:lang w:val="es-ES_tradnl"/>
        </w:rPr>
        <w:t xml:space="preserve"> , num.8, 2004). </w:t>
      </w:r>
    </w:p>
    <w:p w14:paraId="7144840E"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6C8B0C76"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-“¿Naciones Unidas o Naciones a la orden?”, en C. ROLDÁN, T. AUSÍN y REYES MATE (eds.), Guerra y Paz en nombre de la política, El Rapto de Europa, Madrid, 2004, pp. 83-103. (Tb. en Ius et Veritas, Facultad de Derecho, Universidad Católica de Lima (Perú), n</w:t>
      </w:r>
      <w:r w:rsidR="00596EB7">
        <w:rPr>
          <w:rStyle w:val="Ninguno"/>
          <w:rFonts w:ascii="Times New Roman" w:hAnsi="Times New Roman" w:cs="Times New Roman"/>
          <w:sz w:val="24"/>
          <w:szCs w:val="24"/>
          <w:lang w:val="es-ES_tradnl"/>
        </w:rPr>
        <w:t>ú</w:t>
      </w:r>
      <w:r w:rsidRPr="005734B7">
        <w:rPr>
          <w:rStyle w:val="Ninguno"/>
          <w:rFonts w:ascii="Times New Roman" w:hAnsi="Times New Roman" w:cs="Times New Roman"/>
          <w:sz w:val="24"/>
          <w:szCs w:val="24"/>
          <w:lang w:val="es-ES_tradnl"/>
        </w:rPr>
        <w:t xml:space="preserve">m. 30, 2005, pp. 321-332). </w:t>
      </w:r>
    </w:p>
    <w:p w14:paraId="2D6A02FB"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57011140"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rPr>
      </w:pPr>
      <w:r w:rsidRPr="005734B7">
        <w:rPr>
          <w:rStyle w:val="Ninguno"/>
          <w:rFonts w:ascii="Times New Roman" w:hAnsi="Times New Roman" w:cs="Times New Roman"/>
          <w:sz w:val="24"/>
          <w:szCs w:val="24"/>
        </w:rPr>
        <w:t>-</w:t>
      </w:r>
      <w:r w:rsidRPr="005734B7">
        <w:rPr>
          <w:rStyle w:val="Ninguno"/>
          <w:rFonts w:ascii="Times New Roman" w:hAnsi="Times New Roman" w:cs="Times New Roman"/>
          <w:sz w:val="24"/>
          <w:szCs w:val="24"/>
          <w:lang w:val="fr-FR"/>
        </w:rPr>
        <w:t>“La politique é</w:t>
      </w:r>
      <w:r w:rsidRPr="005734B7">
        <w:rPr>
          <w:rStyle w:val="Ninguno"/>
          <w:rFonts w:ascii="Times New Roman" w:hAnsi="Times New Roman" w:cs="Times New Roman"/>
          <w:sz w:val="24"/>
          <w:szCs w:val="24"/>
          <w:lang w:val="pt-PT"/>
        </w:rPr>
        <w:t>trang</w:t>
      </w:r>
      <w:r w:rsidRPr="005734B7">
        <w:rPr>
          <w:rStyle w:val="Ninguno"/>
          <w:rFonts w:ascii="Times New Roman" w:hAnsi="Times New Roman" w:cs="Times New Roman"/>
          <w:sz w:val="24"/>
          <w:szCs w:val="24"/>
          <w:lang w:val="fr-FR"/>
        </w:rPr>
        <w:t>è</w:t>
      </w:r>
      <w:r w:rsidRPr="005734B7">
        <w:rPr>
          <w:rStyle w:val="Ninguno"/>
          <w:rFonts w:ascii="Times New Roman" w:hAnsi="Times New Roman" w:cs="Times New Roman"/>
          <w:sz w:val="24"/>
          <w:szCs w:val="24"/>
        </w:rPr>
        <w:t>re</w:t>
      </w:r>
      <w:r w:rsidRPr="005734B7">
        <w:rPr>
          <w:rStyle w:val="Ninguno"/>
          <w:rFonts w:ascii="Times New Roman" w:hAnsi="Times New Roman" w:cs="Times New Roman"/>
          <w:sz w:val="24"/>
          <w:szCs w:val="24"/>
          <w:lang w:val="fr-FR"/>
        </w:rPr>
        <w:t>”</w:t>
      </w:r>
      <w:r w:rsidRPr="005734B7">
        <w:rPr>
          <w:rStyle w:val="Ninguno"/>
          <w:rFonts w:ascii="Times New Roman" w:hAnsi="Times New Roman" w:cs="Times New Roman"/>
          <w:sz w:val="24"/>
          <w:szCs w:val="24"/>
        </w:rPr>
        <w:t xml:space="preserve">, </w:t>
      </w:r>
      <w:r w:rsidRPr="005734B7">
        <w:rPr>
          <w:rStyle w:val="Ninguno"/>
          <w:rFonts w:ascii="Times New Roman" w:hAnsi="Times New Roman" w:cs="Times New Roman"/>
          <w:sz w:val="24"/>
          <w:szCs w:val="24"/>
          <w:lang w:val="es-ES_tradnl"/>
        </w:rPr>
        <w:t xml:space="preserve">en F. MODERNE y P. BON (eds.), </w:t>
      </w:r>
      <w:r w:rsidRPr="005734B7">
        <w:rPr>
          <w:rStyle w:val="Ninguno"/>
          <w:rFonts w:ascii="Times New Roman" w:hAnsi="Times New Roman" w:cs="Times New Roman"/>
          <w:sz w:val="24"/>
          <w:szCs w:val="24"/>
          <w:lang w:val="fr-FR"/>
        </w:rPr>
        <w:t>Espagne: les anné</w:t>
      </w:r>
      <w:r w:rsidRPr="005734B7">
        <w:rPr>
          <w:rStyle w:val="Ninguno"/>
          <w:rFonts w:ascii="Times New Roman" w:hAnsi="Times New Roman" w:cs="Times New Roman"/>
          <w:sz w:val="24"/>
          <w:szCs w:val="24"/>
          <w:lang w:val="es-ES_tradnl"/>
        </w:rPr>
        <w:t xml:space="preserve">es Aznar, </w:t>
      </w:r>
      <w:r w:rsidRPr="005734B7">
        <w:rPr>
          <w:rStyle w:val="Ninguno"/>
          <w:rFonts w:ascii="Times New Roman" w:hAnsi="Times New Roman" w:cs="Times New Roman"/>
          <w:sz w:val="24"/>
          <w:szCs w:val="24"/>
          <w:lang w:val="fr-FR"/>
        </w:rPr>
        <w:t>Les études de la documentation française, Parí</w:t>
      </w:r>
      <w:r w:rsidRPr="005734B7">
        <w:rPr>
          <w:rStyle w:val="Ninguno"/>
          <w:rFonts w:ascii="Times New Roman" w:hAnsi="Times New Roman" w:cs="Times New Roman"/>
          <w:sz w:val="24"/>
          <w:szCs w:val="24"/>
        </w:rPr>
        <w:t xml:space="preserve">s, 2004, pp. 75-106. </w:t>
      </w:r>
    </w:p>
    <w:p w14:paraId="5EFFBBAF"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rPr>
      </w:pPr>
    </w:p>
    <w:p w14:paraId="13D016F2"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-“Los límites geográficos de Europa en el proyecto de la Unión Europea”, en La Europa que viene, ¿Colegas o competidores?, Escuela Internacional de Verano, UGT-Asturias, Gijón (13-17 de septiembre de 2004), 2004, pp. 199-209. </w:t>
      </w:r>
    </w:p>
    <w:p w14:paraId="310D0ABF"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5C620A24"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-“La situación geoestratégica mundial y las amenazas potenciales para la paz: Estados Unidos, jaque a los principios fundamentales del sistema”, en  A. GUERRA y J. F. TEZANOS (eds.), La Paz y el Derecho Internacional, III Encuentro Salamanca, Editorial Sistema, Madrid, 2005, pp. 85-114. </w:t>
      </w:r>
    </w:p>
    <w:p w14:paraId="382BEF3B"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08857058"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-“Regreso a Gibraltar. Acuerdos y Desacuerdos hispano-británicos”, en A. del Valle e I. González (eds.), Gibraltar 300 años, Servicio de Publicaciones de la Universidad de Cádiz, 2004, pp. 43-83 (también en Revista Jurídica de la Universidad Autónoma de Madrid (RJUAM), nº 10, 2004, pp. 133-181). </w:t>
      </w:r>
    </w:p>
    <w:p w14:paraId="0233A582"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12610EEC"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-“Agresión, crimen de agresión, crimen sin castigo”, Documento de Trabajo 10, FRIDE, junio 2005, </w:t>
      </w:r>
      <w:hyperlink r:id="rId12" w:history="1">
        <w:r w:rsidRPr="005734B7">
          <w:rPr>
            <w:rStyle w:val="Hyperlink0"/>
            <w:rFonts w:eastAsia="Arial Unicode MS"/>
          </w:rPr>
          <w:t>www.fride.org</w:t>
        </w:r>
      </w:hyperlink>
      <w:r w:rsidRPr="005734B7">
        <w:rPr>
          <w:rStyle w:val="Ninguno"/>
          <w:rFonts w:ascii="Times New Roman" w:hAnsi="Times New Roman" w:cs="Times New Roman"/>
          <w:sz w:val="24"/>
          <w:szCs w:val="24"/>
          <w:lang w:val="es-ES_tradnl"/>
        </w:rPr>
        <w:t xml:space="preserve"> . </w:t>
      </w:r>
      <w:r w:rsidRPr="005734B7">
        <w:rPr>
          <w:rStyle w:val="Ninguno"/>
          <w:rFonts w:ascii="Times New Roman" w:hAnsi="Times New Roman" w:cs="Times New Roman"/>
          <w:sz w:val="24"/>
          <w:szCs w:val="24"/>
          <w:lang w:val="en-US"/>
        </w:rPr>
        <w:t xml:space="preserve">(tb. en inglés: “Agression, Crime of  Agression, Crime Without Punishment”,  Working Paper 10, june 2005).  </w:t>
      </w:r>
      <w:r w:rsidRPr="005734B7">
        <w:rPr>
          <w:rStyle w:val="Ninguno"/>
          <w:rFonts w:ascii="Times New Roman" w:hAnsi="Times New Roman" w:cs="Times New Roman"/>
          <w:sz w:val="24"/>
          <w:szCs w:val="24"/>
          <w:lang w:val="es-ES_tradnl"/>
        </w:rPr>
        <w:t>También, bajo el título “Crimen de Agresión Crimen sin Castigo” en Anuario Argentino de Derecho Internacional, XIV, 2005, pp. 33-68. Con este mismo título, sin notas, en Política Exterior, nº 108, noviembre-diciembre 2005, pp. 135-155</w:t>
      </w:r>
    </w:p>
    <w:p w14:paraId="30862B09"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262DC4B3"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-“El Consejo de Seguridad de la ONU y el Nuevo Orden Mundial”, en Las Organizaciones de Seguridad y la Defensa a Debate, XII Curso Internacional de Defensa (Jaca, 27 de septiembre-1 de octubre de 2004), Ministerio de Defensa, 2005, pp. 29-55.</w:t>
      </w:r>
    </w:p>
    <w:p w14:paraId="44DFC4FE"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5795266E"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lastRenderedPageBreak/>
        <w:t>-“Carta de las Naciones Unidas-Nuevo Orden: ida y vuelta”, en L. Caflish et al.(eds.), El Derecho Internacional: Normas, Hechos y Valores (</w:t>
      </w:r>
      <w:r w:rsidRPr="005734B7">
        <w:rPr>
          <w:rStyle w:val="Ninguno"/>
          <w:rFonts w:ascii="Times New Roman" w:hAnsi="Times New Roman" w:cs="Times New Roman"/>
          <w:i/>
          <w:iCs/>
          <w:sz w:val="24"/>
          <w:szCs w:val="24"/>
          <w:lang w:val="es-ES_tradnl"/>
        </w:rPr>
        <w:t>Liber Amicorum</w:t>
      </w:r>
      <w:r w:rsidRPr="005734B7">
        <w:rPr>
          <w:rStyle w:val="Ninguno"/>
          <w:rFonts w:ascii="Times New Roman" w:hAnsi="Times New Roman" w:cs="Times New Roman"/>
          <w:sz w:val="24"/>
          <w:szCs w:val="24"/>
          <w:lang w:val="es-ES_tradnl"/>
        </w:rPr>
        <w:t xml:space="preserve"> J.A. Pastor Ridruejo), Servicio Publicaciones Facultad de Derecho, Universidad Complutense, Madrid, 2005, pp. 359-382.</w:t>
      </w:r>
    </w:p>
    <w:p w14:paraId="0FF021DB"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0A4F8483"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-“La aplicación del Acuerdo ADPIC en Derecho Español y su incidencia sobre las patentes de productos químicos y farmacéuticos”, en IDEI Comunicaciones, nº 42, 2006, pp. 105-143; </w:t>
      </w:r>
    </w:p>
    <w:p w14:paraId="279B40AD"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0A0CF156"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n-US"/>
        </w:rPr>
      </w:pPr>
      <w:r w:rsidRPr="005734B7">
        <w:rPr>
          <w:rStyle w:val="Ninguno"/>
          <w:rFonts w:ascii="Times New Roman" w:hAnsi="Times New Roman" w:cs="Times New Roman"/>
          <w:sz w:val="24"/>
          <w:szCs w:val="24"/>
          <w:lang w:val="en-US"/>
        </w:rPr>
        <w:t>-“The Internacional Legal Consultancy of Governments from the Outside”, en C. Jiménez Piernas (ed.), The Legal Practice in International Law and European Community Law, A Spanish Perspective, M. Nijhoff Publishers, Leiden-Boston, 2007, pp. 489-520.</w:t>
      </w:r>
    </w:p>
    <w:p w14:paraId="2D932478"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n-US"/>
        </w:rPr>
      </w:pPr>
    </w:p>
    <w:p w14:paraId="00EADA3A"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-“Crímenes y Tribunales internacionales”, Politica Exterior, num. 115, enero-febrero 2007, pp. 141-150.</w:t>
      </w:r>
    </w:p>
    <w:p w14:paraId="4CC29340"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5F97D039"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-“La ocupación hegemónica de la seguridad colectiva”, Anuário Brasileiro de Directo Internacional, II, vol.1, Belo Horizonte, 2007, pp.  32-87. </w:t>
      </w:r>
    </w:p>
    <w:p w14:paraId="5E1BF512"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71958FA0"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-“Reforma de Naciones Unidas y papel de los acuerdos regionales en el mantenimiento de la paz”, en  J. Cardona (ed.), La ONU y el mantenimiento de la paz en el siglo XXI. Entre la adaptación y la reforma de la Carta, Valencia, 2008, pp. 417-432 </w:t>
      </w:r>
    </w:p>
    <w:p w14:paraId="11B3D009"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3A4093C1"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-“La movilización de recursos nacionales: algunas consideraciones sobre inversión extranjera y deuda odiosa”, en F. Aldecoa y J.J. Corner (eds.), La Cohesión social en Iberoamérica, III Jornadas Iberoamericanas de Estudios Internacionales (Valdivia, 29-31 de octubre de 2007), Madrid, 2008, pp. 335-349. </w:t>
      </w:r>
    </w:p>
    <w:p w14:paraId="5A712C94"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42C7FEF6"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-“Pretéritos futuros y futuro pretérito de la Unión Europea”, Revista de Derecho Comunitario Europeo ,n</w:t>
      </w:r>
      <w:r w:rsidR="00596EB7">
        <w:rPr>
          <w:rStyle w:val="Ninguno"/>
          <w:rFonts w:ascii="Times New Roman" w:hAnsi="Times New Roman" w:cs="Times New Roman"/>
          <w:sz w:val="24"/>
          <w:szCs w:val="24"/>
          <w:lang w:val="es-ES_tradnl"/>
        </w:rPr>
        <w:t>ú</w:t>
      </w:r>
      <w:r w:rsidRPr="005734B7">
        <w:rPr>
          <w:rStyle w:val="Ninguno"/>
          <w:rFonts w:ascii="Times New Roman" w:hAnsi="Times New Roman" w:cs="Times New Roman"/>
          <w:sz w:val="24"/>
          <w:szCs w:val="24"/>
          <w:lang w:val="es-ES_tradnl"/>
        </w:rPr>
        <w:t>m. 29,  enero-abril 2008.</w:t>
      </w:r>
    </w:p>
    <w:p w14:paraId="0D8CEB01"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72202B59"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-“El futuro de Kosovo a la luz del Derecho Internacional”, en C. Ramón (coord.), Conflictos armados y Derecho Internacional Humanitario. Problemas actuales, Valencia, 2008, pp. 211-230</w:t>
      </w:r>
    </w:p>
    <w:p w14:paraId="572BF90E"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4CFE7483"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-“Kosovo, realismo y legitimidad”, Política Exterior, num. 122, marzo-abril 2008, pp. 57-63</w:t>
      </w:r>
    </w:p>
    <w:p w14:paraId="58C8AB0B"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25569C97"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n-US"/>
        </w:rPr>
      </w:pPr>
      <w:r w:rsidRPr="005734B7">
        <w:rPr>
          <w:rStyle w:val="Ninguno"/>
          <w:rFonts w:ascii="Times New Roman" w:hAnsi="Times New Roman" w:cs="Times New Roman"/>
          <w:sz w:val="24"/>
          <w:szCs w:val="24"/>
          <w:lang w:val="en-US"/>
        </w:rPr>
        <w:t>-“The Three Cores of Aggression”, en International Law between Universalism and Fragmentation, Festschrift in Honour of Gerhard Hafner (I. Buffard, J. Crawford, A. Pellet and S, Wittich, eds.), Nijhoff, 2008, pp. 171-194</w:t>
      </w:r>
    </w:p>
    <w:p w14:paraId="06C20D4C"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n-US"/>
        </w:rPr>
      </w:pPr>
    </w:p>
    <w:p w14:paraId="5D84D82D"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-“Sobre la jurisdicción universal en materia penal y otras cuestiones relacionadas”, en H. Llanos y E. Picand (coord.),Estudios de Derecho Internacional, Libro Homenaje al Profesor Santiago Benadava, Librotecnia, Santiago de Chile, 2008, t. I (Derecho internacional público),pp.425-448; </w:t>
      </w:r>
    </w:p>
    <w:p w14:paraId="4C661FB2"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04DAD858"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-“Las suicidas cláusulas finales de los tratados europeos”, en C.R. Fernández Liesa y C.M. Díaz Barrado (dir),  El Tratado de Lisboa: Análisis y Perspectivas, Madrid, 2008, pp. 341-356</w:t>
      </w:r>
    </w:p>
    <w:p w14:paraId="5AAA51ED"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5315E682"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-“Terrorismo internacional, principios agitados”, en A. Cuerda y F.Jiménez (dir.), Nuevos desafíos del Derecho Penal Internacional, Ed.Tecnos, Madrid, 2009, pp. 17-46 (publicado tb. en Ius et Veritas, Lima, nº 37, 2008, pp. 208-228)</w:t>
      </w:r>
    </w:p>
    <w:p w14:paraId="0A38FB45"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470C4B13"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-“Reflexiones sobre los límites de Europa como proyecto político”, Cursos de Derecho Internacional y Relaciones Internacionales de Vitoria-Gasteiz 2008, Bilbao, 2009, pp. 447-475</w:t>
      </w:r>
    </w:p>
    <w:p w14:paraId="3DA8FCE8"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16FB246E"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-“La Corte Internacional de Justicia como órgano judicial principal de las Naciones Unidas. Algunas luces, algunas sombras”, en B. Sepúlveda (ed.), Diálogos sobre la Justicia Internacional, Comité Regional Norte de Cooperación con la UNESCO, Monterrey, 2009, pp. 108-137, 150-159 y 274-282</w:t>
      </w:r>
    </w:p>
    <w:p w14:paraId="3BB142C3"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1A5B1287"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-“La incidencia del Derecho comunitario en materia de patentes”, en El Derecho Internacional ante los retos de nuestro tiempo. Homenaje a la Profª Victoria Abellán, A.M. Badía, A. Pigrau y A. Olesti (coords.), M.Pons, Madrid, 2009, vol.II, pp. 1237-1258. </w:t>
      </w:r>
    </w:p>
    <w:p w14:paraId="32E276CC"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34F43AF7"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n-US"/>
        </w:rPr>
      </w:pPr>
      <w:r w:rsidRPr="005734B7">
        <w:rPr>
          <w:rStyle w:val="Ninguno"/>
          <w:rFonts w:ascii="Times New Roman" w:hAnsi="Times New Roman" w:cs="Times New Roman"/>
          <w:sz w:val="24"/>
          <w:szCs w:val="24"/>
          <w:lang w:val="en-US"/>
        </w:rPr>
        <w:t>-“Comments” al Preliminary Report de R.E. Vinuesa sobre “Authorization of the Use of Force by the United Nations”, Annuaire de l’Institut de Droit International, session de Naples, vol. 73, Pedone, Paris, 2009, pp. 276-294;</w:t>
      </w:r>
    </w:p>
    <w:p w14:paraId="1886DAD1"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n-US"/>
        </w:rPr>
      </w:pPr>
    </w:p>
    <w:p w14:paraId="0885498A"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-“A vueltas con el principio de jurisdicción penal universal”, en F. Gutierrez-Alviz y J. Martínez Lázaro (dir.), El Juez y la cultura jurídica contemporánea, T.II.1. Poder Judicial y jurisdicción en un sociedad global, Consejo General del Poder Judicial, Madrid, 2009, pp. 123-151</w:t>
      </w:r>
    </w:p>
    <w:p w14:paraId="7C62DCCA"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77BD3148"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n-US"/>
        </w:rPr>
      </w:pPr>
      <w:r w:rsidRPr="005734B7">
        <w:rPr>
          <w:rStyle w:val="Ninguno"/>
          <w:rFonts w:ascii="Times New Roman" w:hAnsi="Times New Roman" w:cs="Times New Roman"/>
          <w:sz w:val="24"/>
          <w:szCs w:val="24"/>
          <w:lang w:val="es-ES_tradnl"/>
        </w:rPr>
        <w:t xml:space="preserve">-“Crímenes Internacionales, Jueces Estatales: de la Universalidad, las Inmunidades y Otras Soledades”, The Global Community. </w:t>
      </w:r>
      <w:r w:rsidRPr="005734B7">
        <w:rPr>
          <w:rStyle w:val="Ninguno"/>
          <w:rFonts w:ascii="Times New Roman" w:hAnsi="Times New Roman" w:cs="Times New Roman"/>
          <w:sz w:val="24"/>
          <w:szCs w:val="24"/>
          <w:lang w:val="en-US"/>
        </w:rPr>
        <w:t>Yearbook of International Law and Jurisprudence 2009, Oceana, New York, I, pp. 43-71</w:t>
      </w:r>
    </w:p>
    <w:p w14:paraId="301899C2"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n-US"/>
        </w:rPr>
      </w:pPr>
    </w:p>
    <w:p w14:paraId="3ACF7208"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-“Crímenes internacionales, jueces estatales”, Política exterior, nº 134, marzo-abril 2010, pp. 59-68</w:t>
      </w:r>
    </w:p>
    <w:p w14:paraId="43566C7B"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658C80C6"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-“La revisión del estatuto de la CPI y el crimen de agresión”, en C. Ramón (coord.), Estabilidad internacional, conflictos armados y protección de los derechos humanos, PUV/Tirant lo Blanch, Valencia, 2010, pp. 225-250 (tb. en L. Arroyo y A. Nieto (dir.), Piratas, mercenarios, soldados, jueces y policías: nuevos desafíos del Derecho penal europeo e internacional, Ed. de la Universidad de Castilla-La Mancha, Cuenca, 2010, pp. 105-119); otra versión, bajo el título “El crimen de agresión tras la revisión del Estatuto de la Corte Penal Internacional”, en L. Panella y E. Spatafora (ed.), Studi in onore di Claudio Zanghí, vol.I, Diritto Internazionale, Roma, 2011, pp. 553-570;</w:t>
      </w:r>
    </w:p>
    <w:p w14:paraId="5A3520D1"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4338D98D"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-“Crímenes internacionales, jueces estatales: de la universalidad y otras soledades”, en Guerra y Paz: 1945-2009, Obra homenaje al Dr. Santiago Torres Bernárdez, Cursos de Derecho Internacional y Relaciones Internacionales de Vitoria-Gasteiz, Servicio Editorial de la UPV, Bilbao, 2010, pp. 253-285; </w:t>
      </w:r>
    </w:p>
    <w:p w14:paraId="76FED813"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29B459A6"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lastRenderedPageBreak/>
        <w:t xml:space="preserve">-“Crisis global y respuesta mundial”, en Estado y mercado en situación de crisis, ed. a cargo de J.M. Rodríguez de Santiago y F. Velasco, Anuario de la Facultad de Derecho de la UAM 14 (2010), pp. 23-40; </w:t>
      </w:r>
    </w:p>
    <w:p w14:paraId="06DFFBD1"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59CC317A"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BC49B2">
        <w:rPr>
          <w:rStyle w:val="Ninguno"/>
          <w:rFonts w:ascii="Times New Roman" w:hAnsi="Times New Roman" w:cs="Times New Roman"/>
          <w:sz w:val="24"/>
          <w:szCs w:val="24"/>
          <w:lang w:val="en-US"/>
        </w:rPr>
        <w:t>−</w:t>
      </w:r>
      <w:r w:rsidRPr="005734B7">
        <w:rPr>
          <w:rStyle w:val="Ninguno"/>
          <w:rFonts w:ascii="Times New Roman" w:hAnsi="Times New Roman" w:cs="Times New Roman"/>
          <w:sz w:val="24"/>
          <w:szCs w:val="24"/>
          <w:lang w:val="en-US"/>
        </w:rPr>
        <w:t xml:space="preserve"> “Spanish Zone of Morocco Claims”, MPEPIL, Oxford U.P., vol. </w:t>
      </w:r>
      <w:r w:rsidRPr="005734B7">
        <w:rPr>
          <w:rStyle w:val="Ninguno"/>
          <w:rFonts w:ascii="Times New Roman" w:hAnsi="Times New Roman" w:cs="Times New Roman"/>
          <w:sz w:val="24"/>
          <w:szCs w:val="24"/>
          <w:lang w:val="es-ES_tradnl"/>
        </w:rPr>
        <w:t>IX, pp. 411-415</w:t>
      </w:r>
      <w:r w:rsidR="006B3C0A">
        <w:rPr>
          <w:rStyle w:val="Ninguno"/>
          <w:rFonts w:ascii="Times New Roman" w:hAnsi="Times New Roman" w:cs="Times New Roman"/>
          <w:sz w:val="24"/>
          <w:szCs w:val="24"/>
          <w:lang w:val="es-ES_tradnl"/>
        </w:rPr>
        <w:t>;</w:t>
      </w:r>
    </w:p>
    <w:p w14:paraId="09930A23"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68F89B02"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-“La noción de regímenes internacionales en el Derecho Internacional Público”, en Unidad y Pluralismo en el Derecho Internacional Público y en la Comunidad Internacional, A. J. Rodrigo y C. García (eds.), Tecnos, Madrid, 2011, pp. 167-176;  </w:t>
      </w:r>
    </w:p>
    <w:p w14:paraId="245F81B5"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7EFFB865"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“Nuevas tendencias en la jurisprudencia de la Corte Internacional de Justicia”, en Jornadas de Derecho Internacional 2008 y 2010, organizadas por el Departamento de Derecho Internacional de la Secretaría de Asuntos Jurídicos, Secretaría General, OEA, Washington D.C.,  2011, pp. 159-198;</w:t>
      </w:r>
    </w:p>
    <w:p w14:paraId="3351EB03"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68B1905A" w14:textId="77777777" w:rsidR="006D6586" w:rsidRPr="005734B7" w:rsidRDefault="0072791D">
      <w:pPr>
        <w:pStyle w:val="CuerpoA"/>
        <w:tabs>
          <w:tab w:val="left" w:pos="916"/>
          <w:tab w:val="left" w:pos="1832"/>
          <w:tab w:val="left" w:pos="2748"/>
          <w:tab w:val="left" w:pos="3664"/>
          <w:tab w:val="left" w:pos="4580"/>
          <w:tab w:val="left" w:pos="5496"/>
          <w:tab w:val="left" w:pos="6412"/>
          <w:tab w:val="left" w:pos="7328"/>
          <w:tab w:val="left" w:pos="7998"/>
        </w:tabs>
        <w:spacing w:after="0" w:line="240" w:lineRule="auto"/>
        <w:jc w:val="both"/>
        <w:rPr>
          <w:rStyle w:val="Ninguno"/>
          <w:rFonts w:ascii="Times New Roman" w:eastAsia="Times New Roman" w:hAnsi="Times New Roman" w:cs="Times New Roman"/>
          <w:sz w:val="24"/>
          <w:szCs w:val="24"/>
        </w:rPr>
      </w:pPr>
      <w:r w:rsidRPr="005734B7">
        <w:rPr>
          <w:rStyle w:val="Ninguno"/>
          <w:rFonts w:ascii="Times New Roman" w:hAnsi="Times New Roman" w:cs="Times New Roman"/>
          <w:sz w:val="24"/>
          <w:szCs w:val="24"/>
        </w:rPr>
        <w:t>− “</w:t>
      </w:r>
      <w:r w:rsidRPr="005734B7">
        <w:rPr>
          <w:rStyle w:val="Ninguno"/>
          <w:rFonts w:ascii="Times New Roman" w:hAnsi="Times New Roman" w:cs="Times New Roman"/>
          <w:sz w:val="24"/>
          <w:szCs w:val="24"/>
          <w:lang w:val="es-ES_tradnl"/>
        </w:rPr>
        <w:t>El crimen de agresión en el Estatuto de la CPI revisado: nascetur ridiculus mus</w:t>
      </w:r>
      <w:r w:rsidRPr="005734B7">
        <w:rPr>
          <w:rStyle w:val="Ninguno"/>
          <w:rFonts w:ascii="Times New Roman" w:hAnsi="Times New Roman" w:cs="Times New Roman"/>
          <w:sz w:val="24"/>
          <w:szCs w:val="24"/>
        </w:rPr>
        <w:t>”</w:t>
      </w:r>
      <w:r w:rsidRPr="005734B7">
        <w:rPr>
          <w:rStyle w:val="Ninguno"/>
          <w:rFonts w:ascii="Times New Roman" w:hAnsi="Times New Roman" w:cs="Times New Roman"/>
          <w:sz w:val="24"/>
          <w:szCs w:val="24"/>
          <w:lang w:val="fr-FR"/>
        </w:rPr>
        <w:t xml:space="preserve">, en </w:t>
      </w:r>
      <w:r w:rsidRPr="005734B7">
        <w:rPr>
          <w:rStyle w:val="Ninguno"/>
          <w:rFonts w:ascii="Times New Roman" w:hAnsi="Times New Roman" w:cs="Times New Roman"/>
          <w:sz w:val="24"/>
          <w:szCs w:val="24"/>
          <w:lang w:val="es-ES_tradnl"/>
        </w:rPr>
        <w:t>Estudios de Derecho Internacional y de Derecho Europeo en Homenaje al Profesor Manuel P</w:t>
      </w:r>
      <w:r w:rsidRPr="005734B7">
        <w:rPr>
          <w:rStyle w:val="Ninguno"/>
          <w:rFonts w:ascii="Times New Roman" w:hAnsi="Times New Roman" w:cs="Times New Roman"/>
          <w:sz w:val="24"/>
          <w:szCs w:val="24"/>
          <w:lang w:val="fr-FR"/>
        </w:rPr>
        <w:t>é</w:t>
      </w:r>
      <w:r w:rsidRPr="005734B7">
        <w:rPr>
          <w:rStyle w:val="Ninguno"/>
          <w:rFonts w:ascii="Times New Roman" w:hAnsi="Times New Roman" w:cs="Times New Roman"/>
          <w:sz w:val="24"/>
          <w:szCs w:val="24"/>
          <w:lang w:val="es-ES_tradnl"/>
        </w:rPr>
        <w:t>rez Gonz</w:t>
      </w:r>
      <w:r w:rsidR="00596EB7">
        <w:rPr>
          <w:rStyle w:val="Ninguno"/>
          <w:rFonts w:ascii="Times New Roman" w:hAnsi="Times New Roman" w:cs="Times New Roman"/>
          <w:sz w:val="24"/>
          <w:szCs w:val="24"/>
        </w:rPr>
        <w:t>á</w:t>
      </w:r>
      <w:r w:rsidRPr="005734B7">
        <w:rPr>
          <w:rStyle w:val="Ninguno"/>
          <w:rFonts w:ascii="Times New Roman" w:hAnsi="Times New Roman" w:cs="Times New Roman"/>
          <w:sz w:val="24"/>
          <w:szCs w:val="24"/>
        </w:rPr>
        <w:t>lez</w:t>
      </w:r>
      <w:r w:rsidRPr="005734B7">
        <w:rPr>
          <w:rStyle w:val="Ninguno"/>
          <w:rFonts w:ascii="Times New Roman" w:hAnsi="Times New Roman" w:cs="Times New Roman"/>
          <w:sz w:val="24"/>
          <w:szCs w:val="24"/>
          <w:lang w:val="es-ES_tradnl"/>
        </w:rPr>
        <w:t>, Colección Homenajes y Congresos, Tirant lo Blanch, Valencia, 2012, p</w:t>
      </w:r>
      <w:r w:rsidRPr="005734B7">
        <w:rPr>
          <w:rStyle w:val="Ninguno"/>
          <w:rFonts w:ascii="Times New Roman" w:hAnsi="Times New Roman" w:cs="Times New Roman"/>
          <w:sz w:val="24"/>
          <w:szCs w:val="24"/>
        </w:rPr>
        <w:t>ágs. 1115−1130</w:t>
      </w:r>
      <w:r w:rsidR="006B3C0A">
        <w:rPr>
          <w:rStyle w:val="Ninguno"/>
          <w:rFonts w:ascii="Times New Roman" w:hAnsi="Times New Roman" w:cs="Times New Roman"/>
          <w:sz w:val="24"/>
          <w:szCs w:val="24"/>
        </w:rPr>
        <w:t>;</w:t>
      </w:r>
    </w:p>
    <w:p w14:paraId="7EFBCAB9"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1C9D08FB"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“En torno a la globalización y la crisis mundial”, ‘Liber Amicorum’ Profesor José Manuel Peláez Marón, M. Hinojo (coord.), Servicio de Publicaciones, Universidad de Córdoba, 2012, pp. 699-716</w:t>
      </w:r>
    </w:p>
    <w:p w14:paraId="4F6E3CB4"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531BB615" w14:textId="77777777" w:rsidR="006D6586" w:rsidRPr="00BC49B2" w:rsidRDefault="0072791D">
      <w:pPr>
        <w:pStyle w:val="CuerpoA"/>
        <w:spacing w:after="0" w:line="240" w:lineRule="auto"/>
        <w:jc w:val="both"/>
        <w:rPr>
          <w:rStyle w:val="Ninguno"/>
          <w:rFonts w:ascii="Times New Roman" w:eastAsia="Times New Roman" w:hAnsi="Times New Roman" w:cs="Times New Roman"/>
          <w:sz w:val="24"/>
          <w:szCs w:val="24"/>
          <w:lang w:val="en-US"/>
        </w:rPr>
      </w:pPr>
      <w:r w:rsidRPr="005734B7">
        <w:rPr>
          <w:rStyle w:val="Ninguno"/>
          <w:rFonts w:ascii="Times New Roman" w:hAnsi="Times New Roman" w:cs="Times New Roman"/>
          <w:sz w:val="24"/>
          <w:szCs w:val="24"/>
          <w:lang w:val="es-ES_tradnl"/>
        </w:rPr>
        <w:t xml:space="preserve">-“Nominación y elección de los jueces de la Corte Internacional de Justicia”, en El arreglo pacífico de controversias internacionales (XXIV Jornadas de la AEPDIRI, Córdoba, 20-22 de octubre de 2011),Eva M. Vázquez, M. Dolores Adam y Noé Cornago, eds., Tirant lo Blanch, Valencia, 2013, pp. 45-77; versión francesa: “Nomination et élection des juges à la Cour Internationale de Justice”, en Unité et Diversité du Droit International. </w:t>
      </w:r>
      <w:r w:rsidRPr="00BC49B2">
        <w:rPr>
          <w:rStyle w:val="Ninguno"/>
          <w:rFonts w:ascii="Times New Roman" w:hAnsi="Times New Roman" w:cs="Times New Roman"/>
          <w:sz w:val="24"/>
          <w:szCs w:val="24"/>
          <w:lang w:val="en-US"/>
        </w:rPr>
        <w:t>Ecrits en l</w:t>
      </w:r>
      <w:r w:rsidRPr="005734B7">
        <w:rPr>
          <w:rStyle w:val="Ninguno"/>
          <w:rFonts w:ascii="Times New Roman" w:hAnsi="Times New Roman" w:cs="Times New Roman"/>
          <w:sz w:val="24"/>
          <w:szCs w:val="24"/>
          <w:lang w:val="fr-FR"/>
        </w:rPr>
        <w:t>’</w:t>
      </w:r>
      <w:r w:rsidRPr="005734B7">
        <w:rPr>
          <w:rStyle w:val="Ninguno"/>
          <w:rFonts w:ascii="Times New Roman" w:hAnsi="Times New Roman" w:cs="Times New Roman"/>
          <w:sz w:val="24"/>
          <w:szCs w:val="24"/>
          <w:lang w:val="en-US"/>
        </w:rPr>
        <w:t xml:space="preserve">honneur du Professeur Pierre-Marie Dupuy/Unity and Diversity of International law. Essays in Honour of Professor Pierre-Marie Dupuy, </w:t>
      </w:r>
      <w:r w:rsidRPr="005734B7">
        <w:rPr>
          <w:rStyle w:val="Ninguno"/>
          <w:rFonts w:ascii="Times New Roman" w:hAnsi="Times New Roman" w:cs="Times New Roman"/>
          <w:sz w:val="24"/>
          <w:szCs w:val="24"/>
          <w:lang w:val="fr-FR"/>
        </w:rPr>
        <w:t>D.Alland, V. Chetail, O. de Frouville &amp; J.E. Viñ</w:t>
      </w:r>
      <w:r w:rsidRPr="00BC49B2">
        <w:rPr>
          <w:rStyle w:val="Ninguno"/>
          <w:rFonts w:ascii="Times New Roman" w:hAnsi="Times New Roman" w:cs="Times New Roman"/>
          <w:sz w:val="24"/>
          <w:szCs w:val="24"/>
          <w:lang w:val="en-US"/>
        </w:rPr>
        <w:t>uales, eds., M.Nijhoff, Leiden-Boston, 2014, pp. 639-660</w:t>
      </w:r>
      <w:r w:rsidRPr="005734B7">
        <w:rPr>
          <w:rStyle w:val="Ninguno"/>
          <w:rFonts w:ascii="Times New Roman" w:hAnsi="Times New Roman" w:cs="Times New Roman"/>
          <w:sz w:val="24"/>
          <w:szCs w:val="24"/>
          <w:lang w:val="fr-FR"/>
        </w:rPr>
        <w:t> </w:t>
      </w:r>
      <w:r w:rsidRPr="00BC49B2">
        <w:rPr>
          <w:rStyle w:val="Ninguno"/>
          <w:rFonts w:ascii="Times New Roman" w:hAnsi="Times New Roman" w:cs="Times New Roman"/>
          <w:sz w:val="24"/>
          <w:szCs w:val="24"/>
          <w:lang w:val="en-US"/>
        </w:rPr>
        <w:t>;</w:t>
      </w:r>
    </w:p>
    <w:p w14:paraId="692524A9" w14:textId="77777777" w:rsidR="006D6586" w:rsidRPr="00BC49B2" w:rsidRDefault="006D6586">
      <w:pPr>
        <w:pStyle w:val="CuerpoA"/>
        <w:spacing w:after="0" w:line="240" w:lineRule="auto"/>
        <w:jc w:val="both"/>
        <w:rPr>
          <w:rStyle w:val="Ninguno"/>
          <w:rFonts w:ascii="Times New Roman" w:eastAsia="Times New Roman" w:hAnsi="Times New Roman" w:cs="Times New Roman"/>
          <w:sz w:val="24"/>
          <w:szCs w:val="24"/>
          <w:lang w:val="en-US"/>
        </w:rPr>
      </w:pPr>
    </w:p>
    <w:p w14:paraId="50FC49D9" w14:textId="77777777" w:rsidR="006D6586" w:rsidRPr="00BC49B2" w:rsidRDefault="0072791D">
      <w:pPr>
        <w:pStyle w:val="CuerpoA"/>
        <w:spacing w:after="0" w:line="240" w:lineRule="auto"/>
        <w:jc w:val="both"/>
        <w:rPr>
          <w:rStyle w:val="Ninguno"/>
          <w:rFonts w:ascii="Times New Roman" w:eastAsia="Times New Roman" w:hAnsi="Times New Roman" w:cs="Times New Roman"/>
          <w:sz w:val="24"/>
          <w:szCs w:val="24"/>
          <w:lang w:val="en-US"/>
        </w:rPr>
      </w:pPr>
      <w:r w:rsidRPr="00BC49B2">
        <w:rPr>
          <w:rStyle w:val="Ninguno"/>
          <w:rFonts w:ascii="Times New Roman" w:hAnsi="Times New Roman" w:cs="Times New Roman"/>
          <w:sz w:val="24"/>
          <w:szCs w:val="24"/>
          <w:lang w:val="en-US"/>
        </w:rPr>
        <w:t>-</w:t>
      </w:r>
      <w:r w:rsidRPr="005734B7">
        <w:rPr>
          <w:rStyle w:val="Ninguno"/>
          <w:rFonts w:ascii="Times New Roman" w:hAnsi="Times New Roman" w:cs="Times New Roman"/>
          <w:sz w:val="24"/>
          <w:szCs w:val="24"/>
          <w:lang w:val="fr-FR"/>
        </w:rPr>
        <w:t>“</w:t>
      </w:r>
      <w:r w:rsidRPr="00BC49B2">
        <w:rPr>
          <w:rStyle w:val="Ninguno"/>
          <w:rFonts w:ascii="Times New Roman" w:hAnsi="Times New Roman" w:cs="Times New Roman"/>
          <w:sz w:val="24"/>
          <w:szCs w:val="24"/>
          <w:lang w:val="en-US"/>
        </w:rPr>
        <w:t>Verjas, vallas y muros</w:t>
      </w:r>
      <w:r w:rsidRPr="005734B7">
        <w:rPr>
          <w:rStyle w:val="Ninguno"/>
          <w:rFonts w:ascii="Times New Roman" w:hAnsi="Times New Roman" w:cs="Times New Roman"/>
          <w:sz w:val="24"/>
          <w:szCs w:val="24"/>
          <w:lang w:val="fr-FR"/>
        </w:rPr>
        <w:t xml:space="preserve">”, en </w:t>
      </w:r>
      <w:r w:rsidRPr="00BC49B2">
        <w:rPr>
          <w:rStyle w:val="Ninguno"/>
          <w:rFonts w:ascii="Times New Roman" w:hAnsi="Times New Roman" w:cs="Times New Roman"/>
          <w:sz w:val="24"/>
          <w:szCs w:val="24"/>
          <w:lang w:val="en-US"/>
        </w:rPr>
        <w:t xml:space="preserve">Speak Truth toPower/Defiende los Derechos Humanos, </w:t>
      </w:r>
      <w:r w:rsidRPr="005734B7">
        <w:rPr>
          <w:rStyle w:val="Ninguno"/>
          <w:rFonts w:ascii="Times New Roman" w:hAnsi="Times New Roman" w:cs="Times New Roman"/>
          <w:sz w:val="24"/>
          <w:szCs w:val="24"/>
          <w:lang w:val="en-US"/>
        </w:rPr>
        <w:t>Robert F. Kennedy Center for Justice and Human Rights, 2013, pp. 21-27;</w:t>
      </w:r>
    </w:p>
    <w:p w14:paraId="79A9FD98" w14:textId="77777777" w:rsidR="006D6586" w:rsidRPr="00BC49B2" w:rsidRDefault="006D6586">
      <w:pPr>
        <w:pStyle w:val="CuerpoA"/>
        <w:spacing w:after="0" w:line="240" w:lineRule="auto"/>
        <w:jc w:val="both"/>
        <w:rPr>
          <w:rStyle w:val="Ninguno"/>
          <w:rFonts w:ascii="Times New Roman" w:eastAsia="Times New Roman" w:hAnsi="Times New Roman" w:cs="Times New Roman"/>
          <w:sz w:val="24"/>
          <w:szCs w:val="24"/>
          <w:lang w:val="en-US"/>
        </w:rPr>
      </w:pPr>
    </w:p>
    <w:p w14:paraId="0972A26A"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n-US"/>
        </w:rPr>
      </w:pPr>
      <w:r w:rsidRPr="005734B7">
        <w:rPr>
          <w:rStyle w:val="Ninguno"/>
          <w:rFonts w:ascii="Times New Roman" w:hAnsi="Times New Roman" w:cs="Times New Roman"/>
          <w:sz w:val="24"/>
          <w:szCs w:val="24"/>
          <w:lang w:val="en-US"/>
        </w:rPr>
        <w:t>-“Malos tiempos para la justicia universal”, en The Global Community, Yearbook of International Law and Jurisprudence: Global Trends: Law, Policy &amp; Justice, Essays in Honour of Professsor Giuliana Ziccardi Capaldo, M Cherif Bassiouni et al.,eds.,  Oceana, OUP, New York, 2013, pp. 391-410;</w:t>
      </w:r>
    </w:p>
    <w:p w14:paraId="0DCD6918"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n-US"/>
        </w:rPr>
      </w:pPr>
    </w:p>
    <w:p w14:paraId="1C45741F"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-“El dilema de la Unión Europea”, en La reforma del Estado y de la Administración española, (M.Baena del Alcázar, dir.), INAP, Madrid, 2013, pp. 91-122;  </w:t>
      </w:r>
    </w:p>
    <w:p w14:paraId="2F8477CB"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07F478DF"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-“Reflexiones sobre la crisis del euro y de la Unión”, en Estudios de Derecho Internacional en homenaje a la Dra. Zlata Drnas de Clément, Córdoba (República Argentina), Advocatus, 2014, pp.185-201;</w:t>
      </w:r>
    </w:p>
    <w:p w14:paraId="48CDB97C"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1751A5E9"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-“Acerca de Crimea”, Política Exterior, XXVIII, noviembre-diciembre 2014, num. 162, pp. 44-53; </w:t>
      </w:r>
    </w:p>
    <w:p w14:paraId="3256A9A5"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41B6FC27"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-“La fascinación por las islas y el Derecho Internacional”, aquiescencia. blog de derecho internacional (</w:t>
      </w:r>
      <w:hyperlink r:id="rId13" w:history="1">
        <w:r w:rsidRPr="005734B7">
          <w:rPr>
            <w:rStyle w:val="Hyperlink0"/>
            <w:rFonts w:eastAsia="Arial Unicode MS"/>
          </w:rPr>
          <w:t>www.aquiescencia.net</w:t>
        </w:r>
      </w:hyperlink>
      <w:r w:rsidRPr="005734B7">
        <w:rPr>
          <w:rStyle w:val="Ninguno"/>
          <w:rFonts w:ascii="Times New Roman" w:hAnsi="Times New Roman" w:cs="Times New Roman"/>
          <w:sz w:val="24"/>
          <w:szCs w:val="24"/>
          <w:lang w:val="es-ES_tradnl"/>
        </w:rPr>
        <w:t xml:space="preserve">), 2, 26 y 29 de septiembre y 1 y 3 de octubre de 2014);   </w:t>
      </w:r>
    </w:p>
    <w:p w14:paraId="23F43C83"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6BC226FC" w14:textId="45021D66"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-“¿Golpe de jurisprudencia europea sobre las patentes de productos farmacéuticos?”, en Comunicaciones en Propiedad Industrial y Derecho de la Competencia, nº 73, septiembre-diciembre 2014, pp. 49-79;</w:t>
      </w:r>
      <w:r w:rsidR="006D3C09">
        <w:rPr>
          <w:rStyle w:val="Ninguno"/>
          <w:rFonts w:ascii="Times New Roman" w:hAnsi="Times New Roman" w:cs="Times New Roman"/>
          <w:sz w:val="24"/>
          <w:szCs w:val="24"/>
          <w:lang w:val="es-ES_tradnl"/>
        </w:rPr>
        <w:t xml:space="preserve"> asimismo, “El TJUE ¿asume la competencia exclusiva en la interpretación del AADPIC?”, en </w:t>
      </w:r>
      <w:r w:rsidR="006D3C09">
        <w:rPr>
          <w:rStyle w:val="Ninguno"/>
          <w:rFonts w:ascii="Times New Roman" w:hAnsi="Times New Roman" w:cs="Times New Roman"/>
          <w:i/>
          <w:iCs/>
          <w:sz w:val="24"/>
          <w:szCs w:val="24"/>
          <w:lang w:val="es-ES_tradnl"/>
        </w:rPr>
        <w:t xml:space="preserve">Revista de Estudios Europeos, </w:t>
      </w:r>
      <w:r w:rsidR="006D3C09">
        <w:rPr>
          <w:rStyle w:val="Ninguno"/>
          <w:rFonts w:ascii="Times New Roman" w:hAnsi="Times New Roman" w:cs="Times New Roman"/>
          <w:sz w:val="24"/>
          <w:szCs w:val="24"/>
          <w:lang w:val="es-ES_tradnl"/>
        </w:rPr>
        <w:t>Instituto de Estudios Europeos de la Universidad de Valladolid, nº 65 Julio/Diciembre 2014, pp. 123-134;</w:t>
      </w:r>
      <w:r w:rsidRPr="005734B7">
        <w:rPr>
          <w:rStyle w:val="Ninguno"/>
          <w:rFonts w:ascii="Times New Roman" w:hAnsi="Times New Roman" w:cs="Times New Roman"/>
          <w:sz w:val="24"/>
          <w:szCs w:val="24"/>
          <w:lang w:val="es-ES_tradnl"/>
        </w:rPr>
        <w:t xml:space="preserve">   </w:t>
      </w:r>
    </w:p>
    <w:p w14:paraId="125E70A2"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4C13BDA9" w14:textId="77777777" w:rsidR="006D6586" w:rsidRPr="00BC49B2" w:rsidRDefault="0072791D">
      <w:pPr>
        <w:pStyle w:val="CuerpoA"/>
        <w:spacing w:after="0" w:line="240" w:lineRule="auto"/>
        <w:jc w:val="both"/>
        <w:rPr>
          <w:rStyle w:val="Ninguno"/>
          <w:rFonts w:ascii="Times New Roman" w:eastAsia="Times New Roman" w:hAnsi="Times New Roman" w:cs="Times New Roman"/>
          <w:sz w:val="24"/>
          <w:szCs w:val="24"/>
          <w:lang w:val="en-US"/>
        </w:rPr>
      </w:pPr>
      <w:r w:rsidRPr="00BC49B2">
        <w:rPr>
          <w:rStyle w:val="Ninguno"/>
          <w:rFonts w:ascii="Times New Roman" w:hAnsi="Times New Roman" w:cs="Times New Roman"/>
          <w:sz w:val="24"/>
          <w:szCs w:val="24"/>
          <w:lang w:val="en-US"/>
        </w:rPr>
        <w:t xml:space="preserve">-“About Islands”, en Law of the Sea, From Grotius to the ITLOS, </w:t>
      </w:r>
      <w:r w:rsidRPr="00BC49B2">
        <w:rPr>
          <w:rStyle w:val="Ninguno"/>
          <w:rFonts w:ascii="Times New Roman" w:hAnsi="Times New Roman" w:cs="Times New Roman"/>
          <w:i/>
          <w:iCs/>
          <w:sz w:val="24"/>
          <w:szCs w:val="24"/>
          <w:lang w:val="en-US"/>
        </w:rPr>
        <w:t>Liber Amicorum</w:t>
      </w:r>
      <w:r w:rsidRPr="00BC49B2">
        <w:rPr>
          <w:rStyle w:val="Ninguno"/>
          <w:rFonts w:ascii="Times New Roman" w:hAnsi="Times New Roman" w:cs="Times New Roman"/>
          <w:sz w:val="24"/>
          <w:szCs w:val="24"/>
          <w:lang w:val="en-US"/>
        </w:rPr>
        <w:t xml:space="preserve"> Judge Hugo Caminos, L.del Castillo (ed.), Brill/Nijhoff, Leiden/Boston, 2015, pp. 318-336;   </w:t>
      </w:r>
    </w:p>
    <w:p w14:paraId="2C5FC8D3" w14:textId="77777777" w:rsidR="006D6586" w:rsidRPr="00BC49B2" w:rsidRDefault="006D6586">
      <w:pPr>
        <w:pStyle w:val="CuerpoA"/>
        <w:spacing w:after="0" w:line="240" w:lineRule="auto"/>
        <w:jc w:val="both"/>
        <w:rPr>
          <w:rStyle w:val="Ninguno"/>
          <w:rFonts w:ascii="Times New Roman" w:eastAsia="Times New Roman" w:hAnsi="Times New Roman" w:cs="Times New Roman"/>
          <w:sz w:val="24"/>
          <w:szCs w:val="24"/>
          <w:lang w:val="en-US"/>
        </w:rPr>
      </w:pPr>
    </w:p>
    <w:p w14:paraId="71A8049E"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-“Gibraltar” (english), en Cuadernos de Gibraltar/Gibraltar Reports, 2015, nº 1,pp. 13-24,</w:t>
      </w:r>
      <w:r w:rsidRPr="005734B7">
        <w:rPr>
          <w:rStyle w:val="Ninguno"/>
          <w:rFonts w:ascii="Times New Roman" w:hAnsi="Times New Roman" w:cs="Times New Roman"/>
          <w:i/>
          <w:iCs/>
          <w:sz w:val="24"/>
          <w:szCs w:val="24"/>
          <w:lang w:val="es-ES_tradnl"/>
        </w:rPr>
        <w:t xml:space="preserve"> on line</w:t>
      </w:r>
      <w:r w:rsidRPr="005734B7">
        <w:rPr>
          <w:rStyle w:val="Ninguno"/>
          <w:rFonts w:ascii="Times New Roman" w:hAnsi="Times New Roman" w:cs="Times New Roman"/>
          <w:sz w:val="24"/>
          <w:szCs w:val="24"/>
          <w:lang w:val="es-ES_tradnl"/>
        </w:rPr>
        <w:t xml:space="preserve">  (</w:t>
      </w:r>
      <w:hyperlink r:id="rId14" w:history="1">
        <w:r w:rsidRPr="005734B7">
          <w:rPr>
            <w:rStyle w:val="Hyperlink1"/>
            <w:rFonts w:eastAsia="Arial Unicode MS"/>
            <w:sz w:val="24"/>
            <w:szCs w:val="24"/>
          </w:rPr>
          <w:t>http://catedras.uca.es/jean-monnet/revistas/cuadernos-de-gibraltar</w:t>
        </w:r>
      </w:hyperlink>
      <w:r w:rsidRPr="005734B7">
        <w:rPr>
          <w:rStyle w:val="Ninguno"/>
          <w:rFonts w:ascii="Times New Roman" w:hAnsi="Times New Roman" w:cs="Times New Roman"/>
          <w:sz w:val="24"/>
          <w:szCs w:val="24"/>
          <w:lang w:val="es-ES_tradnl"/>
        </w:rPr>
        <w:t xml:space="preserve">; </w:t>
      </w:r>
      <w:hyperlink r:id="rId15" w:history="1">
        <w:r w:rsidRPr="005734B7">
          <w:rPr>
            <w:rStyle w:val="Hyperlink2"/>
            <w:rFonts w:eastAsia="Arial Unicode MS"/>
            <w:sz w:val="24"/>
            <w:szCs w:val="24"/>
          </w:rPr>
          <w:t>https://dialnet.unirioja.es/servlet/revista?codigo=24090</w:t>
        </w:r>
      </w:hyperlink>
      <w:r w:rsidRPr="005734B7">
        <w:rPr>
          <w:rStyle w:val="Ninguno"/>
          <w:rFonts w:ascii="Times New Roman" w:hAnsi="Times New Roman" w:cs="Times New Roman"/>
          <w:sz w:val="24"/>
          <w:szCs w:val="24"/>
          <w:lang w:val="es-ES_tradnl"/>
        </w:rPr>
        <w:t xml:space="preserve"> y </w:t>
      </w:r>
      <w:hyperlink r:id="rId16" w:history="1">
        <w:r w:rsidRPr="005734B7">
          <w:rPr>
            <w:rStyle w:val="Hyperlink2"/>
            <w:rFonts w:eastAsia="Arial Unicode MS"/>
            <w:sz w:val="24"/>
            <w:szCs w:val="24"/>
            <w:lang w:val="pt-PT"/>
          </w:rPr>
          <w:t>https://uca-es.academia.edu/CuadernosdeGibraltarGibraltarReports</w:t>
        </w:r>
      </w:hyperlink>
      <w:r w:rsidRPr="005734B7">
        <w:rPr>
          <w:rStyle w:val="Ninguno"/>
          <w:rFonts w:ascii="Times New Roman" w:hAnsi="Times New Roman" w:cs="Times New Roman"/>
          <w:sz w:val="24"/>
          <w:szCs w:val="24"/>
          <w:lang w:val="es-ES_tradnl"/>
        </w:rPr>
        <w:t xml:space="preserve">);   </w:t>
      </w:r>
    </w:p>
    <w:p w14:paraId="55C6038E"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288336A1"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-“Comentario general a la Ley 25/2014, de 27 de noviembre, de Tratados y otros Acuerdos Internacionales”, en Comentarios a la Ley de Tratados y Otros Acuerdos Internacionales (Ley 25/2014, de 27 de noviembre), P. Andrés Sáenz de Santamaría,, J. Díez-Hochleitner y J. Martín Pérez de Nanclares (dirs.), Civitas/Thompson Reuters, Pamplona, 2015, pp. 45-67;  </w:t>
      </w:r>
    </w:p>
    <w:p w14:paraId="4CD3825F"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693D6614"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-“A vueltas con el crimen de agresión”, en </w:t>
      </w:r>
      <w:r w:rsidRPr="005734B7">
        <w:rPr>
          <w:rStyle w:val="Ninguno"/>
          <w:rFonts w:ascii="Times New Roman" w:hAnsi="Times New Roman" w:cs="Times New Roman"/>
          <w:i/>
          <w:iCs/>
          <w:sz w:val="24"/>
          <w:szCs w:val="24"/>
          <w:lang w:val="es-ES_tradnl"/>
        </w:rPr>
        <w:t xml:space="preserve">Crìmenes internacionales y Justicia Penal. Principales desafíos, </w:t>
      </w:r>
      <w:r w:rsidRPr="005734B7">
        <w:rPr>
          <w:rStyle w:val="Ninguno"/>
          <w:rFonts w:ascii="Times New Roman" w:hAnsi="Times New Roman" w:cs="Times New Roman"/>
          <w:sz w:val="24"/>
          <w:szCs w:val="24"/>
          <w:lang w:val="es-ES_tradnl"/>
        </w:rPr>
        <w:t>E.Orihuela Calatayud, coord., Thompson Reuters/Aranzadi, Pamplona, 2016, pp. 53-74;</w:t>
      </w:r>
    </w:p>
    <w:p w14:paraId="7381F8DC"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5C3509D4" w14:textId="77777777" w:rsidR="006D6586" w:rsidRPr="00BC49B2" w:rsidRDefault="0072791D">
      <w:pPr>
        <w:pStyle w:val="CuerpoA"/>
        <w:spacing w:after="0" w:line="240" w:lineRule="auto"/>
        <w:jc w:val="both"/>
        <w:rPr>
          <w:rStyle w:val="Ninguno"/>
          <w:rFonts w:ascii="Times New Roman" w:eastAsia="Times New Roman" w:hAnsi="Times New Roman" w:cs="Times New Roman"/>
          <w:sz w:val="24"/>
          <w:szCs w:val="24"/>
          <w:lang w:val="en-US"/>
        </w:rPr>
      </w:pPr>
      <w:r w:rsidRPr="00BC49B2">
        <w:rPr>
          <w:rStyle w:val="Ninguno"/>
          <w:rFonts w:ascii="Times New Roman" w:hAnsi="Times New Roman" w:cs="Times New Roman"/>
          <w:sz w:val="24"/>
          <w:szCs w:val="24"/>
          <w:lang w:val="en-US"/>
        </w:rPr>
        <w:t xml:space="preserve">-“Territorial and Maritime Dispute (El Salvador/Honduras)”, en </w:t>
      </w:r>
      <w:r w:rsidRPr="00BC49B2">
        <w:rPr>
          <w:rStyle w:val="Ninguno"/>
          <w:rFonts w:ascii="Times New Roman" w:hAnsi="Times New Roman" w:cs="Times New Roman"/>
          <w:i/>
          <w:iCs/>
          <w:sz w:val="24"/>
          <w:szCs w:val="24"/>
          <w:lang w:val="en-US"/>
        </w:rPr>
        <w:t xml:space="preserve">Latin America and the International Court of Justice. Contributions to International Law, </w:t>
      </w:r>
      <w:r w:rsidRPr="00BC49B2">
        <w:rPr>
          <w:rStyle w:val="Ninguno"/>
          <w:rFonts w:ascii="Times New Roman" w:hAnsi="Times New Roman" w:cs="Times New Roman"/>
          <w:sz w:val="24"/>
          <w:szCs w:val="24"/>
          <w:lang w:val="en-US"/>
        </w:rPr>
        <w:t xml:space="preserve">P. Wojcikiewicz Almeida and J.M. Sorel (eds.), Routledge, London and New York, 2016, pp. 273-284;   </w:t>
      </w:r>
    </w:p>
    <w:p w14:paraId="79C6F83B" w14:textId="77777777" w:rsidR="006D6586" w:rsidRPr="00BC49B2" w:rsidRDefault="006D6586">
      <w:pPr>
        <w:pStyle w:val="CuerpoA"/>
        <w:spacing w:after="0" w:line="240" w:lineRule="auto"/>
        <w:jc w:val="both"/>
        <w:rPr>
          <w:rStyle w:val="Ninguno"/>
          <w:rFonts w:ascii="Times New Roman" w:eastAsia="Times New Roman" w:hAnsi="Times New Roman" w:cs="Times New Roman"/>
          <w:sz w:val="24"/>
          <w:szCs w:val="24"/>
          <w:lang w:val="en-US"/>
        </w:rPr>
      </w:pPr>
    </w:p>
    <w:p w14:paraId="612DF70D"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-“Gibraltar en la política exterior española”, </w:t>
      </w:r>
      <w:r w:rsidRPr="005734B7">
        <w:rPr>
          <w:rStyle w:val="Ninguno"/>
          <w:rFonts w:ascii="Times New Roman" w:hAnsi="Times New Roman" w:cs="Times New Roman"/>
          <w:i/>
          <w:iCs/>
          <w:sz w:val="24"/>
          <w:szCs w:val="24"/>
          <w:lang w:val="es-ES_tradnl"/>
        </w:rPr>
        <w:t xml:space="preserve">Cuadernos de Gibraltar/Gibraltar Reports, </w:t>
      </w:r>
      <w:r w:rsidRPr="005734B7">
        <w:rPr>
          <w:rStyle w:val="Ninguno"/>
          <w:rFonts w:ascii="Times New Roman" w:hAnsi="Times New Roman" w:cs="Times New Roman"/>
          <w:sz w:val="24"/>
          <w:szCs w:val="24"/>
          <w:lang w:val="es-ES_tradnl"/>
        </w:rPr>
        <w:t xml:space="preserve">2016-2017,  nº 02, pp. 29-40, </w:t>
      </w:r>
      <w:r w:rsidRPr="005734B7">
        <w:rPr>
          <w:rStyle w:val="Ninguno"/>
          <w:rFonts w:ascii="Times New Roman" w:hAnsi="Times New Roman" w:cs="Times New Roman"/>
          <w:i/>
          <w:iCs/>
          <w:sz w:val="24"/>
          <w:szCs w:val="24"/>
          <w:lang w:val="es-ES_tradnl"/>
        </w:rPr>
        <w:t xml:space="preserve">on line </w:t>
      </w:r>
      <w:r w:rsidRPr="005734B7">
        <w:rPr>
          <w:rStyle w:val="Ninguno"/>
          <w:rFonts w:ascii="Times New Roman" w:hAnsi="Times New Roman" w:cs="Times New Roman"/>
          <w:sz w:val="24"/>
          <w:szCs w:val="24"/>
          <w:lang w:val="es-ES_tradnl"/>
        </w:rPr>
        <w:t>(</w:t>
      </w:r>
      <w:hyperlink r:id="rId17" w:history="1">
        <w:r w:rsidRPr="005734B7">
          <w:rPr>
            <w:rStyle w:val="Hyperlink3"/>
            <w:rFonts w:eastAsia="Arial Unicode MS"/>
            <w:sz w:val="24"/>
            <w:szCs w:val="24"/>
          </w:rPr>
          <w:t>http://catedras.uca.es/jean-monnet/revistas/cuadernos-de-gibraltar</w:t>
        </w:r>
      </w:hyperlink>
      <w:r w:rsidRPr="005734B7">
        <w:rPr>
          <w:rStyle w:val="Ninguno"/>
          <w:rFonts w:ascii="Times New Roman" w:hAnsi="Times New Roman" w:cs="Times New Roman"/>
          <w:sz w:val="24"/>
          <w:szCs w:val="24"/>
          <w:lang w:val="es-ES_tradnl"/>
        </w:rPr>
        <w:t xml:space="preserve">);  </w:t>
      </w:r>
    </w:p>
    <w:p w14:paraId="3B6BA53C"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2BAEBDC6"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-“Jurisdicción penal universal sobre crímenes internacionales e inmunidades del Estado extranjero y sus agentes”, en </w:t>
      </w:r>
      <w:r w:rsidRPr="005734B7">
        <w:rPr>
          <w:rStyle w:val="Ninguno"/>
          <w:rFonts w:ascii="Times New Roman" w:hAnsi="Times New Roman" w:cs="Times New Roman"/>
          <w:i/>
          <w:iCs/>
          <w:sz w:val="24"/>
          <w:szCs w:val="24"/>
          <w:lang w:val="es-ES_tradnl"/>
        </w:rPr>
        <w:t>Teoría &amp; Derecho,</w:t>
      </w:r>
      <w:r w:rsidRPr="005734B7">
        <w:rPr>
          <w:rStyle w:val="Ninguno"/>
          <w:rFonts w:ascii="Times New Roman" w:hAnsi="Times New Roman" w:cs="Times New Roman"/>
          <w:sz w:val="24"/>
          <w:szCs w:val="24"/>
          <w:lang w:val="es-ES_tradnl"/>
        </w:rPr>
        <w:t xml:space="preserve"> </w:t>
      </w:r>
      <w:r w:rsidRPr="005734B7">
        <w:rPr>
          <w:rStyle w:val="Ninguno"/>
          <w:rFonts w:ascii="Times New Roman" w:hAnsi="Times New Roman" w:cs="Times New Roman"/>
          <w:i/>
          <w:iCs/>
          <w:sz w:val="24"/>
          <w:szCs w:val="24"/>
          <w:lang w:val="es-ES_tradnl"/>
        </w:rPr>
        <w:t xml:space="preserve">Revista de Pensamiento Jurídico, </w:t>
      </w:r>
      <w:r w:rsidRPr="005734B7">
        <w:rPr>
          <w:rStyle w:val="Ninguno"/>
          <w:rFonts w:ascii="Times New Roman" w:hAnsi="Times New Roman" w:cs="Times New Roman"/>
          <w:sz w:val="24"/>
          <w:szCs w:val="24"/>
          <w:lang w:val="es-ES_tradnl"/>
        </w:rPr>
        <w:t>Junio nº 21/2017, pp. 24-46;</w:t>
      </w:r>
    </w:p>
    <w:p w14:paraId="69B319A3"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16EB71B6"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-“La independencia como un hecho revolucionario”, en </w:t>
      </w:r>
      <w:r w:rsidRPr="005734B7">
        <w:rPr>
          <w:rStyle w:val="Ninguno"/>
          <w:rFonts w:ascii="Times New Roman" w:hAnsi="Times New Roman" w:cs="Times New Roman"/>
          <w:i/>
          <w:iCs/>
          <w:sz w:val="24"/>
          <w:szCs w:val="24"/>
          <w:lang w:val="es-ES_tradnl"/>
        </w:rPr>
        <w:t xml:space="preserve">Revista Electrónica de Estudios Internacionales </w:t>
      </w:r>
      <w:r w:rsidRPr="005734B7">
        <w:rPr>
          <w:rStyle w:val="Ninguno"/>
          <w:rFonts w:ascii="Times New Roman" w:hAnsi="Times New Roman" w:cs="Times New Roman"/>
          <w:sz w:val="24"/>
          <w:szCs w:val="24"/>
          <w:lang w:val="es-ES_tradnl"/>
        </w:rPr>
        <w:t>(</w:t>
      </w:r>
      <w:hyperlink r:id="rId18" w:history="1">
        <w:r w:rsidRPr="005734B7">
          <w:rPr>
            <w:rStyle w:val="Hyperlink4"/>
            <w:rFonts w:eastAsia="Arial Unicode MS"/>
            <w:sz w:val="24"/>
            <w:szCs w:val="24"/>
            <w:lang w:val="es-ES_tradnl"/>
          </w:rPr>
          <w:t>www.reei.org</w:t>
        </w:r>
      </w:hyperlink>
      <w:r w:rsidRPr="005734B7">
        <w:rPr>
          <w:rStyle w:val="Ninguno"/>
          <w:rFonts w:ascii="Times New Roman" w:hAnsi="Times New Roman" w:cs="Times New Roman"/>
          <w:sz w:val="24"/>
          <w:szCs w:val="24"/>
          <w:lang w:val="es-ES_tradnl"/>
        </w:rPr>
        <w:t>), n</w:t>
      </w:r>
      <w:r w:rsidR="00596EB7">
        <w:rPr>
          <w:rStyle w:val="Ninguno"/>
          <w:rFonts w:ascii="Times New Roman" w:hAnsi="Times New Roman" w:cs="Times New Roman"/>
          <w:sz w:val="24"/>
          <w:szCs w:val="24"/>
          <w:lang w:val="es-ES_tradnl"/>
        </w:rPr>
        <w:t>ú</w:t>
      </w:r>
      <w:r w:rsidRPr="005734B7">
        <w:rPr>
          <w:rStyle w:val="Ninguno"/>
          <w:rFonts w:ascii="Times New Roman" w:hAnsi="Times New Roman" w:cs="Times New Roman"/>
          <w:sz w:val="24"/>
          <w:szCs w:val="24"/>
          <w:lang w:val="es-ES_tradnl"/>
        </w:rPr>
        <w:t xml:space="preserve">m. 34, diciembre 2017, tribuna;  </w:t>
      </w:r>
    </w:p>
    <w:p w14:paraId="61761162"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0985B445"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-“Sobre la libertad e independencia académicas”, </w:t>
      </w:r>
      <w:r w:rsidRPr="005734B7">
        <w:rPr>
          <w:rStyle w:val="Ninguno"/>
          <w:rFonts w:ascii="Times New Roman" w:hAnsi="Times New Roman" w:cs="Times New Roman"/>
          <w:i/>
          <w:iCs/>
          <w:sz w:val="24"/>
          <w:szCs w:val="24"/>
          <w:lang w:val="es-ES_tradnl"/>
        </w:rPr>
        <w:t xml:space="preserve">Paix et Sécurité internationales, </w:t>
      </w:r>
      <w:r w:rsidRPr="005734B7">
        <w:rPr>
          <w:rStyle w:val="Ninguno"/>
          <w:rFonts w:ascii="Times New Roman" w:hAnsi="Times New Roman" w:cs="Times New Roman"/>
          <w:sz w:val="24"/>
          <w:szCs w:val="24"/>
          <w:lang w:val="es-ES_tradnl"/>
        </w:rPr>
        <w:t xml:space="preserve">num. 5, 2017, pp. 13-26 (on line: </w:t>
      </w:r>
      <w:hyperlink r:id="rId19" w:history="1">
        <w:r w:rsidRPr="005734B7">
          <w:rPr>
            <w:rStyle w:val="Hyperlink2"/>
            <w:rFonts w:eastAsia="Arial Unicode MS"/>
            <w:sz w:val="24"/>
            <w:szCs w:val="24"/>
            <w:lang w:val="pt-PT"/>
          </w:rPr>
          <w:t>http://catedras.uca.es/jean-monnet/revistas/paix-et-securite-internationales/es/</w:t>
        </w:r>
      </w:hyperlink>
      <w:r w:rsidRPr="005734B7">
        <w:rPr>
          <w:rStyle w:val="Ninguno"/>
          <w:rFonts w:ascii="Times New Roman" w:hAnsi="Times New Roman" w:cs="Times New Roman"/>
          <w:sz w:val="24"/>
          <w:szCs w:val="24"/>
          <w:lang w:val="es-ES_tradnl"/>
        </w:rPr>
        <w:t xml:space="preserve">); </w:t>
      </w:r>
    </w:p>
    <w:p w14:paraId="69618279"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5CD739C4" w14:textId="77777777" w:rsidR="006D6586" w:rsidRPr="00BC49B2" w:rsidRDefault="0072791D">
      <w:pPr>
        <w:pStyle w:val="CuerpoA"/>
        <w:spacing w:after="0" w:line="240" w:lineRule="auto"/>
        <w:jc w:val="both"/>
        <w:rPr>
          <w:rStyle w:val="Ninguno"/>
          <w:rFonts w:ascii="Times New Roman" w:eastAsia="Times New Roman" w:hAnsi="Times New Roman" w:cs="Times New Roman"/>
          <w:sz w:val="24"/>
          <w:szCs w:val="24"/>
          <w:lang w:val="en-US"/>
        </w:rPr>
      </w:pPr>
      <w:r w:rsidRPr="00BC49B2">
        <w:rPr>
          <w:rStyle w:val="Ninguno"/>
          <w:rFonts w:ascii="Times New Roman" w:hAnsi="Times New Roman" w:cs="Times New Roman"/>
          <w:sz w:val="24"/>
          <w:szCs w:val="24"/>
          <w:lang w:val="en-US"/>
        </w:rPr>
        <w:lastRenderedPageBreak/>
        <w:t xml:space="preserve">-“The Pact of Bogotá in the Jurisprudence of the International Court of Justice”, en </w:t>
      </w:r>
      <w:r w:rsidRPr="00BC49B2">
        <w:rPr>
          <w:rStyle w:val="Ninguno"/>
          <w:rFonts w:ascii="Times New Roman" w:hAnsi="Times New Roman" w:cs="Times New Roman"/>
          <w:i/>
          <w:iCs/>
          <w:sz w:val="24"/>
          <w:szCs w:val="24"/>
          <w:lang w:val="en-US"/>
        </w:rPr>
        <w:t>Ni</w:t>
      </w:r>
      <w:r w:rsidR="00596EB7">
        <w:rPr>
          <w:rStyle w:val="Ninguno"/>
          <w:rFonts w:ascii="Times New Roman" w:hAnsi="Times New Roman" w:cs="Times New Roman"/>
          <w:i/>
          <w:iCs/>
          <w:sz w:val="24"/>
          <w:szCs w:val="24"/>
          <w:lang w:val="en-US"/>
        </w:rPr>
        <w:t>c</w:t>
      </w:r>
      <w:r w:rsidRPr="00BC49B2">
        <w:rPr>
          <w:rStyle w:val="Ninguno"/>
          <w:rFonts w:ascii="Times New Roman" w:hAnsi="Times New Roman" w:cs="Times New Roman"/>
          <w:i/>
          <w:iCs/>
          <w:sz w:val="24"/>
          <w:szCs w:val="24"/>
          <w:lang w:val="en-US"/>
        </w:rPr>
        <w:t xml:space="preserve">aragua Before the International Court of Justice. Impacts on International Law </w:t>
      </w:r>
      <w:r w:rsidRPr="00BC49B2">
        <w:rPr>
          <w:rStyle w:val="Ninguno"/>
          <w:rFonts w:ascii="Times New Roman" w:hAnsi="Times New Roman" w:cs="Times New Roman"/>
          <w:sz w:val="24"/>
          <w:szCs w:val="24"/>
          <w:lang w:val="en-US"/>
        </w:rPr>
        <w:t>(E. Sobenes Obregón &amp; B. Samson, eds.), Springer, 2018, pp. 143-178;</w:t>
      </w:r>
    </w:p>
    <w:p w14:paraId="47CFFDED" w14:textId="77777777" w:rsidR="006D6586" w:rsidRPr="00BC49B2" w:rsidRDefault="006D6586">
      <w:pPr>
        <w:pStyle w:val="CuerpoA"/>
        <w:spacing w:after="0" w:line="240" w:lineRule="auto"/>
        <w:jc w:val="both"/>
        <w:rPr>
          <w:rStyle w:val="Ninguno"/>
          <w:rFonts w:ascii="Times New Roman" w:eastAsia="Times New Roman" w:hAnsi="Times New Roman" w:cs="Times New Roman"/>
          <w:sz w:val="24"/>
          <w:szCs w:val="24"/>
          <w:lang w:val="en-US"/>
        </w:rPr>
      </w:pPr>
    </w:p>
    <w:p w14:paraId="114D5241"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-“La ‘cuestión catalana’”, </w:t>
      </w:r>
      <w:r w:rsidRPr="005734B7">
        <w:rPr>
          <w:rStyle w:val="Ninguno"/>
          <w:rFonts w:ascii="Times New Roman" w:hAnsi="Times New Roman" w:cs="Times New Roman"/>
          <w:i/>
          <w:iCs/>
          <w:sz w:val="24"/>
          <w:szCs w:val="24"/>
          <w:lang w:val="es-ES_tradnl"/>
        </w:rPr>
        <w:t xml:space="preserve">Revista Española de Derecho Internacional (REDI), </w:t>
      </w:r>
      <w:r w:rsidRPr="005734B7">
        <w:rPr>
          <w:rStyle w:val="Ninguno"/>
          <w:rFonts w:ascii="Times New Roman" w:hAnsi="Times New Roman" w:cs="Times New Roman"/>
          <w:sz w:val="24"/>
          <w:szCs w:val="24"/>
          <w:lang w:val="es-ES_tradnl"/>
        </w:rPr>
        <w:t>vol. 70/1, enero-junio 2018, pp. 285-294;</w:t>
      </w:r>
    </w:p>
    <w:p w14:paraId="5E594354"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2178E4CE" w14:textId="77777777" w:rsidR="006D6586" w:rsidRDefault="0072791D">
      <w:pPr>
        <w:pStyle w:val="CuerpoA"/>
        <w:spacing w:after="0" w:line="240" w:lineRule="auto"/>
        <w:jc w:val="both"/>
        <w:rPr>
          <w:rStyle w:val="Ninguno"/>
          <w:rFonts w:ascii="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-“Derecho y Poder en el destino de Crimea”, </w:t>
      </w:r>
      <w:r w:rsidRPr="005734B7">
        <w:rPr>
          <w:rStyle w:val="Ninguno"/>
          <w:rFonts w:ascii="Times New Roman" w:hAnsi="Times New Roman" w:cs="Times New Roman"/>
          <w:i/>
          <w:iCs/>
          <w:sz w:val="24"/>
          <w:szCs w:val="24"/>
          <w:lang w:val="es-ES_tradnl"/>
        </w:rPr>
        <w:t xml:space="preserve">Anuario Español de Derecho Internacional, </w:t>
      </w:r>
      <w:r w:rsidRPr="005734B7">
        <w:rPr>
          <w:rStyle w:val="Ninguno"/>
          <w:rFonts w:ascii="Times New Roman" w:hAnsi="Times New Roman" w:cs="Times New Roman"/>
          <w:sz w:val="24"/>
          <w:szCs w:val="24"/>
          <w:lang w:val="es-ES_tradnl"/>
        </w:rPr>
        <w:t xml:space="preserve">nº 34, 2018, </w:t>
      </w:r>
      <w:r w:rsidRPr="005734B7">
        <w:rPr>
          <w:rStyle w:val="Ninguno"/>
          <w:rFonts w:ascii="Times New Roman" w:hAnsi="Times New Roman" w:cs="Times New Roman"/>
          <w:i/>
          <w:iCs/>
          <w:sz w:val="24"/>
          <w:szCs w:val="24"/>
          <w:lang w:val="es-ES_tradnl"/>
        </w:rPr>
        <w:t xml:space="preserve">Liber Amicorum Romualdo Bermejo García/Cesáreo Gutiérrez Espada, El Derecho Internacional en un mundo cambiante: entre el inmovilismo y la ruptura, </w:t>
      </w:r>
      <w:r w:rsidRPr="005734B7">
        <w:rPr>
          <w:rStyle w:val="Ninguno"/>
          <w:rFonts w:ascii="Times New Roman" w:hAnsi="Times New Roman" w:cs="Times New Roman"/>
          <w:sz w:val="24"/>
          <w:szCs w:val="24"/>
          <w:lang w:val="es-ES_tradnl"/>
        </w:rPr>
        <w:t>pp. 231-243</w:t>
      </w:r>
      <w:r w:rsidR="003B51B7">
        <w:rPr>
          <w:rStyle w:val="Ninguno"/>
          <w:rFonts w:ascii="Times New Roman" w:hAnsi="Times New Roman" w:cs="Times New Roman"/>
          <w:sz w:val="24"/>
          <w:szCs w:val="24"/>
          <w:lang w:val="es-ES_tradnl"/>
        </w:rPr>
        <w:t xml:space="preserve">; </w:t>
      </w:r>
    </w:p>
    <w:p w14:paraId="35EE6CE8" w14:textId="77777777" w:rsidR="003B51B7" w:rsidRDefault="003B51B7">
      <w:pPr>
        <w:pStyle w:val="CuerpoA"/>
        <w:spacing w:after="0" w:line="240" w:lineRule="auto"/>
        <w:jc w:val="both"/>
        <w:rPr>
          <w:rStyle w:val="Ninguno"/>
          <w:rFonts w:ascii="Times New Roman" w:hAnsi="Times New Roman" w:cs="Times New Roman"/>
          <w:sz w:val="24"/>
          <w:szCs w:val="24"/>
          <w:lang w:val="es-ES_tradnl"/>
        </w:rPr>
      </w:pPr>
    </w:p>
    <w:p w14:paraId="16D4D15B" w14:textId="77777777" w:rsidR="003B51B7" w:rsidRDefault="003B51B7">
      <w:pPr>
        <w:pStyle w:val="CuerpoA"/>
        <w:spacing w:after="0" w:line="240" w:lineRule="auto"/>
        <w:jc w:val="both"/>
        <w:rPr>
          <w:rStyle w:val="Ninguno"/>
          <w:rFonts w:ascii="Times New Roman" w:hAnsi="Times New Roman" w:cs="Times New Roman"/>
          <w:sz w:val="24"/>
          <w:szCs w:val="24"/>
          <w:lang w:val="es-ES_tradnl"/>
        </w:rPr>
      </w:pPr>
      <w:r>
        <w:rPr>
          <w:rStyle w:val="Ninguno"/>
          <w:rFonts w:ascii="Times New Roman" w:hAnsi="Times New Roman" w:cs="Times New Roman"/>
          <w:sz w:val="24"/>
          <w:szCs w:val="24"/>
          <w:lang w:val="es-ES_tradnl"/>
        </w:rPr>
        <w:t xml:space="preserve">-“Los Estados en el orden internacional contemporáneo”, en </w:t>
      </w:r>
      <w:r>
        <w:rPr>
          <w:rStyle w:val="Ninguno"/>
          <w:rFonts w:ascii="Times New Roman" w:hAnsi="Times New Roman" w:cs="Times New Roman"/>
          <w:i/>
          <w:iCs/>
          <w:sz w:val="24"/>
          <w:szCs w:val="24"/>
          <w:lang w:val="es-ES_tradnl"/>
        </w:rPr>
        <w:t xml:space="preserve">Os Estados e a Orden Internacional Contemporânea, </w:t>
      </w:r>
      <w:r>
        <w:rPr>
          <w:rStyle w:val="Ninguno"/>
          <w:rFonts w:ascii="Times New Roman" w:hAnsi="Times New Roman" w:cs="Times New Roman"/>
          <w:sz w:val="24"/>
          <w:szCs w:val="24"/>
          <w:lang w:val="es-ES_tradnl"/>
        </w:rPr>
        <w:t>Atas do V Encontro Luso-Espanhol de Professores de Direito Internacional e Relaçoes Internacionais, J.M. Pureza y J.Juste Ruiz (Coords.), Imprensa da Universidade de Coimbra, 2019, pp. 15-32</w:t>
      </w:r>
      <w:r w:rsidR="00F25D9C">
        <w:rPr>
          <w:rStyle w:val="Ninguno"/>
          <w:rFonts w:ascii="Times New Roman" w:hAnsi="Times New Roman" w:cs="Times New Roman"/>
          <w:sz w:val="24"/>
          <w:szCs w:val="24"/>
          <w:lang w:val="es-ES_tradnl"/>
        </w:rPr>
        <w:t>;</w:t>
      </w:r>
    </w:p>
    <w:p w14:paraId="7D705810" w14:textId="77777777" w:rsidR="00F25D9C" w:rsidRDefault="00F25D9C">
      <w:pPr>
        <w:pStyle w:val="CuerpoA"/>
        <w:spacing w:after="0" w:line="240" w:lineRule="auto"/>
        <w:jc w:val="both"/>
        <w:rPr>
          <w:rStyle w:val="Ninguno"/>
          <w:rFonts w:ascii="Times New Roman" w:hAnsi="Times New Roman" w:cs="Times New Roman"/>
          <w:sz w:val="24"/>
          <w:szCs w:val="24"/>
          <w:lang w:val="es-ES_tradnl"/>
        </w:rPr>
      </w:pPr>
    </w:p>
    <w:p w14:paraId="59EF4D01" w14:textId="75489322" w:rsidR="00F25D9C" w:rsidRDefault="00F25D9C">
      <w:pPr>
        <w:pStyle w:val="CuerpoA"/>
        <w:spacing w:after="0" w:line="240" w:lineRule="auto"/>
        <w:jc w:val="both"/>
        <w:rPr>
          <w:rStyle w:val="Ninguno"/>
          <w:rFonts w:ascii="Times New Roman" w:hAnsi="Times New Roman" w:cs="Times New Roman"/>
          <w:sz w:val="24"/>
          <w:szCs w:val="24"/>
          <w:lang w:val="en-US"/>
        </w:rPr>
      </w:pPr>
      <w:r>
        <w:rPr>
          <w:rStyle w:val="Ninguno"/>
          <w:rFonts w:ascii="Times New Roman" w:hAnsi="Times New Roman" w:cs="Times New Roman"/>
          <w:sz w:val="24"/>
          <w:szCs w:val="24"/>
          <w:lang w:val="es-ES_tradnl"/>
        </w:rPr>
        <w:t xml:space="preserve">-“La Declaración sobre los Principios cumple cincuenta años”, </w:t>
      </w:r>
      <w:r>
        <w:rPr>
          <w:rStyle w:val="Ninguno"/>
          <w:rFonts w:ascii="Times New Roman" w:hAnsi="Times New Roman" w:cs="Times New Roman"/>
          <w:i/>
          <w:iCs/>
          <w:sz w:val="24"/>
          <w:szCs w:val="24"/>
          <w:lang w:val="es-ES_tradnl"/>
        </w:rPr>
        <w:t xml:space="preserve">Revista Española de Derecho Internacional, </w:t>
      </w:r>
      <w:r>
        <w:rPr>
          <w:rStyle w:val="Ninguno"/>
          <w:rFonts w:ascii="Times New Roman" w:hAnsi="Times New Roman" w:cs="Times New Roman"/>
          <w:sz w:val="24"/>
          <w:szCs w:val="24"/>
          <w:lang w:val="es-ES_tradnl"/>
        </w:rPr>
        <w:t>vol. 72/1/2020, pp. 17-25</w:t>
      </w:r>
      <w:r w:rsidR="005B6C43">
        <w:rPr>
          <w:rStyle w:val="Ninguno"/>
          <w:rFonts w:ascii="Times New Roman" w:hAnsi="Times New Roman" w:cs="Times New Roman"/>
          <w:sz w:val="24"/>
          <w:szCs w:val="24"/>
          <w:lang w:val="es-ES_tradnl"/>
        </w:rPr>
        <w:t xml:space="preserve"> (“The Declaration on Principles Turns Fifty. </w:t>
      </w:r>
      <w:r w:rsidR="005B6C43" w:rsidRPr="005B6C43">
        <w:rPr>
          <w:rStyle w:val="Ninguno"/>
          <w:rFonts w:ascii="Times New Roman" w:hAnsi="Times New Roman" w:cs="Times New Roman"/>
          <w:i/>
          <w:iCs/>
          <w:sz w:val="24"/>
          <w:szCs w:val="24"/>
          <w:lang w:val="en-US"/>
        </w:rPr>
        <w:t xml:space="preserve">Rondó </w:t>
      </w:r>
      <w:r w:rsidR="005B6C43" w:rsidRPr="005B6C43">
        <w:rPr>
          <w:rStyle w:val="Ninguno"/>
          <w:rFonts w:ascii="Times New Roman" w:hAnsi="Times New Roman" w:cs="Times New Roman"/>
          <w:sz w:val="24"/>
          <w:szCs w:val="24"/>
          <w:lang w:val="en-US"/>
        </w:rPr>
        <w:t>of Sly Power</w:t>
      </w:r>
      <w:r w:rsidR="005B6C43">
        <w:rPr>
          <w:rStyle w:val="Ninguno"/>
          <w:rFonts w:ascii="Times New Roman" w:hAnsi="Times New Roman" w:cs="Times New Roman"/>
          <w:sz w:val="24"/>
          <w:szCs w:val="24"/>
          <w:lang w:val="en-US"/>
        </w:rPr>
        <w:t xml:space="preserve">”, 24 </w:t>
      </w:r>
      <w:r w:rsidR="005B6C43" w:rsidRPr="005B6C43">
        <w:rPr>
          <w:rStyle w:val="Ninguno"/>
          <w:rFonts w:ascii="Times New Roman" w:hAnsi="Times New Roman" w:cs="Times New Roman"/>
          <w:i/>
          <w:iCs/>
          <w:sz w:val="24"/>
          <w:szCs w:val="24"/>
          <w:lang w:val="en-US"/>
        </w:rPr>
        <w:t>Spanish Yearbook of International Law</w:t>
      </w:r>
      <w:r w:rsidR="005B6C43">
        <w:rPr>
          <w:rStyle w:val="Ninguno"/>
          <w:rFonts w:ascii="Times New Roman" w:hAnsi="Times New Roman" w:cs="Times New Roman"/>
          <w:i/>
          <w:iCs/>
          <w:sz w:val="24"/>
          <w:szCs w:val="24"/>
          <w:lang w:val="en-US"/>
        </w:rPr>
        <w:t xml:space="preserve">, </w:t>
      </w:r>
      <w:r w:rsidR="005B6C43">
        <w:rPr>
          <w:rStyle w:val="Ninguno"/>
          <w:rFonts w:ascii="Times New Roman" w:hAnsi="Times New Roman" w:cs="Times New Roman"/>
          <w:sz w:val="24"/>
          <w:szCs w:val="24"/>
          <w:lang w:val="en-US"/>
        </w:rPr>
        <w:t>2020, pp. 35-41)</w:t>
      </w:r>
      <w:r w:rsidR="00CA2B6F">
        <w:rPr>
          <w:rStyle w:val="Ninguno"/>
          <w:rFonts w:ascii="Times New Roman" w:hAnsi="Times New Roman" w:cs="Times New Roman"/>
          <w:sz w:val="24"/>
          <w:szCs w:val="24"/>
          <w:lang w:val="en-US"/>
        </w:rPr>
        <w:t>;</w:t>
      </w:r>
    </w:p>
    <w:p w14:paraId="7C4188FE" w14:textId="79316C09" w:rsidR="00CA2B6F" w:rsidRDefault="00CA2B6F">
      <w:pPr>
        <w:pStyle w:val="CuerpoA"/>
        <w:spacing w:after="0" w:line="240" w:lineRule="auto"/>
        <w:jc w:val="both"/>
        <w:rPr>
          <w:rStyle w:val="Ninguno"/>
          <w:rFonts w:ascii="Times New Roman" w:hAnsi="Times New Roman" w:cs="Times New Roman"/>
          <w:sz w:val="24"/>
          <w:szCs w:val="24"/>
          <w:lang w:val="en-US"/>
        </w:rPr>
      </w:pPr>
    </w:p>
    <w:p w14:paraId="780A8788" w14:textId="5EE89C2F" w:rsidR="00CA2B6F" w:rsidRDefault="00F40507" w:rsidP="00F40507">
      <w:pPr>
        <w:pStyle w:val="CuerpoA"/>
        <w:spacing w:after="0" w:line="240" w:lineRule="auto"/>
        <w:jc w:val="both"/>
        <w:rPr>
          <w:rStyle w:val="Ninguno"/>
          <w:rFonts w:ascii="Times New Roman" w:hAnsi="Times New Roman" w:cs="Times New Roman"/>
          <w:sz w:val="24"/>
          <w:szCs w:val="24"/>
        </w:rPr>
      </w:pPr>
      <w:r>
        <w:rPr>
          <w:rStyle w:val="Ninguno"/>
          <w:rFonts w:ascii="Times New Roman" w:hAnsi="Times New Roman" w:cs="Times New Roman"/>
          <w:sz w:val="24"/>
          <w:szCs w:val="24"/>
        </w:rPr>
        <w:t>-</w:t>
      </w:r>
      <w:r w:rsidR="00CA2B6F" w:rsidRPr="00CA2B6F">
        <w:rPr>
          <w:rStyle w:val="Ninguno"/>
          <w:rFonts w:ascii="Times New Roman" w:hAnsi="Times New Roman" w:cs="Times New Roman"/>
          <w:sz w:val="24"/>
          <w:szCs w:val="24"/>
        </w:rPr>
        <w:t>“</w:t>
      </w:r>
      <w:r w:rsidR="00CA2B6F">
        <w:rPr>
          <w:rStyle w:val="Ninguno"/>
          <w:rFonts w:ascii="Times New Roman" w:hAnsi="Times New Roman" w:cs="Times New Roman"/>
          <w:sz w:val="24"/>
          <w:szCs w:val="24"/>
        </w:rPr>
        <w:t xml:space="preserve">Comentarios a la sentencia de la Corte Internacional de Justicia de 1 de octubre de 2018 en el caso de la </w:t>
      </w:r>
      <w:r w:rsidR="00CA2B6F">
        <w:rPr>
          <w:rStyle w:val="Ninguno"/>
          <w:rFonts w:ascii="Times New Roman" w:hAnsi="Times New Roman" w:cs="Times New Roman"/>
          <w:i/>
          <w:iCs/>
          <w:sz w:val="24"/>
          <w:szCs w:val="24"/>
        </w:rPr>
        <w:t xml:space="preserve">Obligación de negociar un acceso (soberano) al Océano Pacífico (Bolivia c. Chile), </w:t>
      </w:r>
      <w:r w:rsidR="00CA2B6F" w:rsidRPr="00CA2B6F">
        <w:rPr>
          <w:rStyle w:val="Ninguno"/>
          <w:rFonts w:ascii="Times New Roman" w:hAnsi="Times New Roman" w:cs="Times New Roman"/>
          <w:i/>
          <w:iCs/>
          <w:sz w:val="24"/>
          <w:szCs w:val="24"/>
        </w:rPr>
        <w:t>Revista Española de Derecho Internacional,</w:t>
      </w:r>
      <w:r w:rsidR="00CA2B6F">
        <w:rPr>
          <w:rStyle w:val="Ninguno"/>
          <w:rFonts w:ascii="Times New Roman" w:hAnsi="Times New Roman" w:cs="Times New Roman"/>
          <w:sz w:val="24"/>
          <w:szCs w:val="24"/>
        </w:rPr>
        <w:t xml:space="preserve"> vol. 73/2/2021, pp. 445-463</w:t>
      </w:r>
      <w:r>
        <w:rPr>
          <w:rStyle w:val="Ninguno"/>
          <w:rFonts w:ascii="Times New Roman" w:hAnsi="Times New Roman" w:cs="Times New Roman"/>
          <w:sz w:val="24"/>
          <w:szCs w:val="24"/>
        </w:rPr>
        <w:t>;</w:t>
      </w:r>
    </w:p>
    <w:p w14:paraId="6FF0179E" w14:textId="77777777" w:rsidR="00F40507" w:rsidRPr="00CA2B6F" w:rsidRDefault="00F40507" w:rsidP="00CA2B6F">
      <w:pPr>
        <w:pStyle w:val="CuerpoA"/>
        <w:spacing w:after="0" w:line="240" w:lineRule="auto"/>
        <w:jc w:val="both"/>
        <w:rPr>
          <w:rStyle w:val="Ninguno"/>
          <w:rFonts w:ascii="Times New Roman" w:eastAsia="Times New Roman" w:hAnsi="Times New Roman" w:cs="Times New Roman"/>
          <w:sz w:val="24"/>
          <w:szCs w:val="24"/>
        </w:rPr>
      </w:pPr>
    </w:p>
    <w:p w14:paraId="4C6A0E7B" w14:textId="63405A5C" w:rsidR="006D6586" w:rsidRDefault="00F40507">
      <w:pPr>
        <w:pStyle w:val="CuerpoA"/>
        <w:spacing w:after="0" w:line="240" w:lineRule="auto"/>
        <w:jc w:val="both"/>
        <w:rPr>
          <w:rStyle w:val="Ninguno"/>
          <w:rFonts w:ascii="Times New Roman" w:eastAsia="Times New Roman" w:hAnsi="Times New Roman" w:cs="Times New Roman"/>
          <w:sz w:val="24"/>
          <w:szCs w:val="24"/>
        </w:rPr>
      </w:pPr>
      <w:r>
        <w:rPr>
          <w:rStyle w:val="Ninguno"/>
          <w:rFonts w:ascii="Times New Roman" w:eastAsia="Times New Roman" w:hAnsi="Times New Roman" w:cs="Times New Roman"/>
          <w:sz w:val="24"/>
          <w:szCs w:val="24"/>
        </w:rPr>
        <w:t xml:space="preserve">-“Nota sobre la Corte Internacional de Justicia”, </w:t>
      </w:r>
      <w:r>
        <w:rPr>
          <w:rStyle w:val="Ninguno"/>
          <w:rFonts w:ascii="Times New Roman" w:eastAsia="Times New Roman" w:hAnsi="Times New Roman" w:cs="Times New Roman"/>
          <w:i/>
          <w:iCs/>
          <w:sz w:val="24"/>
          <w:szCs w:val="24"/>
        </w:rPr>
        <w:t xml:space="preserve">Los nuevos retos de la Corte Internacional de Justicia. Los desafíos de la Corte Internacional de Justicia y las sinergias entre la Corte y otros órganos jurisdiccionales, </w:t>
      </w:r>
      <w:r>
        <w:rPr>
          <w:rStyle w:val="Ninguno"/>
          <w:rFonts w:ascii="Times New Roman" w:eastAsia="Times New Roman" w:hAnsi="Times New Roman" w:cs="Times New Roman"/>
          <w:sz w:val="24"/>
          <w:szCs w:val="24"/>
        </w:rPr>
        <w:t>Soledad Torrecuadrada, Wolters Kluwer, Madrid, 2021, pp. 13-50</w:t>
      </w:r>
      <w:r w:rsidR="00AC2AF0">
        <w:rPr>
          <w:rStyle w:val="Ninguno"/>
          <w:rFonts w:ascii="Times New Roman" w:eastAsia="Times New Roman" w:hAnsi="Times New Roman" w:cs="Times New Roman"/>
          <w:sz w:val="24"/>
          <w:szCs w:val="24"/>
        </w:rPr>
        <w:t xml:space="preserve">; </w:t>
      </w:r>
    </w:p>
    <w:p w14:paraId="36D76C0A" w14:textId="015895B3" w:rsidR="005F1871" w:rsidRDefault="005F1871">
      <w:pPr>
        <w:pStyle w:val="CuerpoA"/>
        <w:spacing w:after="0" w:line="240" w:lineRule="auto"/>
        <w:jc w:val="both"/>
        <w:rPr>
          <w:rStyle w:val="Ninguno"/>
          <w:rFonts w:ascii="Times New Roman" w:eastAsia="Times New Roman" w:hAnsi="Times New Roman" w:cs="Times New Roman"/>
          <w:sz w:val="24"/>
          <w:szCs w:val="24"/>
        </w:rPr>
      </w:pPr>
    </w:p>
    <w:p w14:paraId="3E73B43E" w14:textId="710752BE" w:rsidR="005F1871" w:rsidRPr="005F1871" w:rsidRDefault="000F229A" w:rsidP="000F229A">
      <w:pPr>
        <w:pStyle w:val="CuerpoA"/>
        <w:spacing w:after="0" w:line="240" w:lineRule="auto"/>
        <w:jc w:val="both"/>
        <w:rPr>
          <w:rStyle w:val="Ninguno"/>
          <w:rFonts w:ascii="Times New Roman" w:eastAsia="Times New Roman" w:hAnsi="Times New Roman" w:cs="Times New Roman"/>
          <w:sz w:val="24"/>
          <w:szCs w:val="24"/>
        </w:rPr>
      </w:pPr>
      <w:r>
        <w:rPr>
          <w:rStyle w:val="Ninguno"/>
          <w:rFonts w:ascii="Times New Roman" w:eastAsia="Times New Roman" w:hAnsi="Times New Roman" w:cs="Times New Roman"/>
          <w:sz w:val="24"/>
          <w:szCs w:val="24"/>
        </w:rPr>
        <w:t>-</w:t>
      </w:r>
      <w:r w:rsidR="005F1871">
        <w:rPr>
          <w:rStyle w:val="Ninguno"/>
          <w:rFonts w:ascii="Times New Roman" w:eastAsia="Times New Roman" w:hAnsi="Times New Roman" w:cs="Times New Roman"/>
          <w:sz w:val="24"/>
          <w:szCs w:val="24"/>
        </w:rPr>
        <w:t xml:space="preserve">“Noticias de la Corte Internacional de Justicia (2016-2021)”, en </w:t>
      </w:r>
      <w:r w:rsidR="005F1871">
        <w:rPr>
          <w:rStyle w:val="Ninguno"/>
          <w:rFonts w:ascii="Times New Roman" w:eastAsia="Times New Roman" w:hAnsi="Times New Roman" w:cs="Times New Roman"/>
          <w:i/>
          <w:iCs/>
          <w:sz w:val="24"/>
          <w:szCs w:val="24"/>
        </w:rPr>
        <w:t>Un Mundo en continua mutación:</w:t>
      </w:r>
      <w:r>
        <w:rPr>
          <w:rStyle w:val="Ninguno"/>
          <w:rFonts w:ascii="Times New Roman" w:eastAsia="Times New Roman" w:hAnsi="Times New Roman" w:cs="Times New Roman"/>
          <w:i/>
          <w:iCs/>
          <w:sz w:val="24"/>
          <w:szCs w:val="24"/>
        </w:rPr>
        <w:t xml:space="preserve"> </w:t>
      </w:r>
      <w:r w:rsidR="005F1871">
        <w:rPr>
          <w:rStyle w:val="Ninguno"/>
          <w:rFonts w:ascii="Times New Roman" w:eastAsia="Times New Roman" w:hAnsi="Times New Roman" w:cs="Times New Roman"/>
          <w:i/>
          <w:iCs/>
          <w:sz w:val="24"/>
          <w:szCs w:val="24"/>
        </w:rPr>
        <w:t xml:space="preserve">desafíos desde el Derecho Internacional y el Derecho de la UE, Liber Amicorum Lucía Millán Moro, </w:t>
      </w:r>
      <w:r w:rsidR="005F1871">
        <w:rPr>
          <w:rStyle w:val="Ninguno"/>
          <w:rFonts w:ascii="Times New Roman" w:eastAsia="Times New Roman" w:hAnsi="Times New Roman" w:cs="Times New Roman"/>
          <w:sz w:val="24"/>
          <w:szCs w:val="24"/>
        </w:rPr>
        <w:t>L.</w:t>
      </w:r>
      <w:r>
        <w:rPr>
          <w:rStyle w:val="Ninguno"/>
          <w:rFonts w:ascii="Times New Roman" w:eastAsia="Times New Roman" w:hAnsi="Times New Roman" w:cs="Times New Roman"/>
          <w:sz w:val="24"/>
          <w:szCs w:val="24"/>
        </w:rPr>
        <w:t xml:space="preserve"> </w:t>
      </w:r>
      <w:r w:rsidR="005F1871">
        <w:rPr>
          <w:rStyle w:val="Ninguno"/>
          <w:rFonts w:ascii="Times New Roman" w:eastAsia="Times New Roman" w:hAnsi="Times New Roman" w:cs="Times New Roman"/>
          <w:sz w:val="24"/>
          <w:szCs w:val="24"/>
        </w:rPr>
        <w:t xml:space="preserve">Pérez-Prat Durbán y J.M. Cortés Martín (coord.), Thomson Reuters, Aranzadi, Cizur Menor, 2022, pp. 433-455; </w:t>
      </w:r>
    </w:p>
    <w:p w14:paraId="68711643" w14:textId="55700638" w:rsidR="005A7225" w:rsidRDefault="005A7225">
      <w:pPr>
        <w:pStyle w:val="CuerpoA"/>
        <w:spacing w:after="0" w:line="240" w:lineRule="auto"/>
        <w:jc w:val="both"/>
        <w:rPr>
          <w:rStyle w:val="Ninguno"/>
          <w:rFonts w:ascii="Times New Roman" w:eastAsia="Times New Roman" w:hAnsi="Times New Roman" w:cs="Times New Roman"/>
          <w:sz w:val="24"/>
          <w:szCs w:val="24"/>
        </w:rPr>
      </w:pPr>
    </w:p>
    <w:p w14:paraId="45AB722D" w14:textId="4E792B31" w:rsidR="005A7225" w:rsidRPr="005A7225" w:rsidRDefault="005A7225">
      <w:pPr>
        <w:pStyle w:val="CuerpoA"/>
        <w:spacing w:after="0" w:line="240" w:lineRule="auto"/>
        <w:jc w:val="both"/>
        <w:rPr>
          <w:rStyle w:val="Ninguno"/>
          <w:rFonts w:ascii="Times New Roman" w:eastAsia="Times New Roman" w:hAnsi="Times New Roman" w:cs="Times New Roman"/>
          <w:sz w:val="24"/>
          <w:szCs w:val="24"/>
        </w:rPr>
      </w:pPr>
      <w:r>
        <w:rPr>
          <w:rStyle w:val="Ninguno"/>
          <w:rFonts w:ascii="Times New Roman" w:eastAsia="Times New Roman" w:hAnsi="Times New Roman" w:cs="Times New Roman"/>
          <w:sz w:val="24"/>
          <w:szCs w:val="24"/>
        </w:rPr>
        <w:t xml:space="preserve">-“El Acuerdo de Ginebra y la controversia del Esequibo”, </w:t>
      </w:r>
      <w:r>
        <w:rPr>
          <w:rStyle w:val="Ninguno"/>
          <w:rFonts w:ascii="Times New Roman" w:eastAsia="Times New Roman" w:hAnsi="Times New Roman" w:cs="Times New Roman"/>
          <w:i/>
          <w:iCs/>
          <w:sz w:val="24"/>
          <w:szCs w:val="24"/>
        </w:rPr>
        <w:t xml:space="preserve">Boletín de la Academia de Ciencias Políticas y Sociales, </w:t>
      </w:r>
      <w:r>
        <w:rPr>
          <w:rStyle w:val="Ninguno"/>
          <w:rFonts w:ascii="Times New Roman" w:eastAsia="Times New Roman" w:hAnsi="Times New Roman" w:cs="Times New Roman"/>
          <w:sz w:val="24"/>
          <w:szCs w:val="24"/>
        </w:rPr>
        <w:t>nº 165, julio-septiembre 2021,</w:t>
      </w:r>
      <w:r>
        <w:rPr>
          <w:rStyle w:val="Ninguno"/>
          <w:rFonts w:ascii="Times New Roman" w:eastAsia="Times New Roman" w:hAnsi="Times New Roman" w:cs="Times New Roman"/>
          <w:i/>
          <w:iCs/>
          <w:sz w:val="24"/>
          <w:szCs w:val="24"/>
        </w:rPr>
        <w:t xml:space="preserve"> </w:t>
      </w:r>
      <w:r>
        <w:rPr>
          <w:rStyle w:val="Ninguno"/>
          <w:rFonts w:ascii="Times New Roman" w:eastAsia="Times New Roman" w:hAnsi="Times New Roman" w:cs="Times New Roman"/>
          <w:sz w:val="24"/>
          <w:szCs w:val="24"/>
        </w:rPr>
        <w:t xml:space="preserve">Caracas, pp. 345-357 (asimismo en </w:t>
      </w:r>
      <w:r>
        <w:rPr>
          <w:rStyle w:val="Ninguno"/>
          <w:rFonts w:ascii="Times New Roman" w:eastAsia="Times New Roman" w:hAnsi="Times New Roman" w:cs="Times New Roman"/>
          <w:i/>
          <w:iCs/>
          <w:sz w:val="24"/>
          <w:szCs w:val="24"/>
        </w:rPr>
        <w:t xml:space="preserve">La Controversia del Esequibo, </w:t>
      </w:r>
      <w:r>
        <w:rPr>
          <w:rStyle w:val="Ninguno"/>
          <w:rFonts w:ascii="Times New Roman" w:eastAsia="Times New Roman" w:hAnsi="Times New Roman" w:cs="Times New Roman"/>
          <w:sz w:val="24"/>
          <w:szCs w:val="24"/>
        </w:rPr>
        <w:t xml:space="preserve">H. Faúndez y R. Badell, eds., Academia de Ciencias Políticas y Sociales, Editorial Jurídica Venezolana, Caracas, 2022, pp. 347-360; </w:t>
      </w:r>
    </w:p>
    <w:p w14:paraId="3523F378" w14:textId="3F4021AE" w:rsidR="00AC2AF0" w:rsidRDefault="00AC2AF0">
      <w:pPr>
        <w:pStyle w:val="CuerpoA"/>
        <w:spacing w:after="0" w:line="240" w:lineRule="auto"/>
        <w:jc w:val="both"/>
        <w:rPr>
          <w:rStyle w:val="Ninguno"/>
          <w:rFonts w:ascii="Times New Roman" w:eastAsia="Times New Roman" w:hAnsi="Times New Roman" w:cs="Times New Roman"/>
          <w:sz w:val="24"/>
          <w:szCs w:val="24"/>
        </w:rPr>
      </w:pPr>
    </w:p>
    <w:p w14:paraId="6FE56353" w14:textId="7CA2EF14" w:rsidR="00D703BD" w:rsidRDefault="00AC2AF0">
      <w:pPr>
        <w:pStyle w:val="CuerpoA"/>
        <w:spacing w:after="0" w:line="240" w:lineRule="auto"/>
        <w:jc w:val="both"/>
        <w:rPr>
          <w:rStyle w:val="Ninguno"/>
          <w:rFonts w:ascii="Times New Roman" w:eastAsia="Times New Roman" w:hAnsi="Times New Roman" w:cs="Times New Roman"/>
          <w:sz w:val="24"/>
          <w:szCs w:val="24"/>
        </w:rPr>
      </w:pPr>
      <w:r>
        <w:rPr>
          <w:rStyle w:val="Ninguno"/>
          <w:rFonts w:ascii="Times New Roman" w:eastAsia="Times New Roman" w:hAnsi="Times New Roman" w:cs="Times New Roman"/>
          <w:sz w:val="24"/>
          <w:szCs w:val="24"/>
        </w:rPr>
        <w:t xml:space="preserve">-“El crimen de agresión”, en </w:t>
      </w:r>
      <w:r>
        <w:rPr>
          <w:rStyle w:val="Ninguno"/>
          <w:rFonts w:ascii="Times New Roman" w:eastAsia="Times New Roman" w:hAnsi="Times New Roman" w:cs="Times New Roman"/>
          <w:i/>
          <w:iCs/>
          <w:sz w:val="24"/>
          <w:szCs w:val="24"/>
        </w:rPr>
        <w:t xml:space="preserve">Derecho Penal Internacional. Evolución histórica, régimen jurídico y estudio de casos, </w:t>
      </w:r>
      <w:r>
        <w:rPr>
          <w:rStyle w:val="Ninguno"/>
          <w:rFonts w:ascii="Times New Roman" w:eastAsia="Times New Roman" w:hAnsi="Times New Roman" w:cs="Times New Roman"/>
          <w:sz w:val="24"/>
          <w:szCs w:val="24"/>
        </w:rPr>
        <w:t xml:space="preserve">Aitor Martínez Jiménez, dir., Thomson Reuters, </w:t>
      </w:r>
      <w:r w:rsidR="005F1871">
        <w:rPr>
          <w:rStyle w:val="Ninguno"/>
          <w:rFonts w:ascii="Times New Roman" w:eastAsia="Times New Roman" w:hAnsi="Times New Roman" w:cs="Times New Roman"/>
          <w:sz w:val="24"/>
          <w:szCs w:val="24"/>
        </w:rPr>
        <w:t xml:space="preserve">Aranzadi, </w:t>
      </w:r>
      <w:r>
        <w:rPr>
          <w:rStyle w:val="Ninguno"/>
          <w:rFonts w:ascii="Times New Roman" w:eastAsia="Times New Roman" w:hAnsi="Times New Roman" w:cs="Times New Roman"/>
          <w:sz w:val="24"/>
          <w:szCs w:val="24"/>
        </w:rPr>
        <w:t>Cizur Menor, 2022, pp. 263-287</w:t>
      </w:r>
      <w:r w:rsidR="00D703BD">
        <w:rPr>
          <w:rStyle w:val="Ninguno"/>
          <w:rFonts w:ascii="Times New Roman" w:eastAsia="Times New Roman" w:hAnsi="Times New Roman" w:cs="Times New Roman"/>
          <w:sz w:val="24"/>
          <w:szCs w:val="24"/>
        </w:rPr>
        <w:t>;</w:t>
      </w:r>
    </w:p>
    <w:p w14:paraId="4941613A" w14:textId="77777777" w:rsidR="00D703BD" w:rsidRDefault="00D703BD">
      <w:pPr>
        <w:pStyle w:val="CuerpoA"/>
        <w:spacing w:after="0" w:line="240" w:lineRule="auto"/>
        <w:jc w:val="both"/>
        <w:rPr>
          <w:rStyle w:val="Ninguno"/>
          <w:rFonts w:ascii="Times New Roman" w:eastAsia="Times New Roman" w:hAnsi="Times New Roman" w:cs="Times New Roman"/>
          <w:sz w:val="24"/>
          <w:szCs w:val="24"/>
        </w:rPr>
      </w:pPr>
    </w:p>
    <w:p w14:paraId="1A58D6F2" w14:textId="3E161270" w:rsidR="00AC2AF0" w:rsidRPr="005C104D" w:rsidRDefault="00D703BD">
      <w:pPr>
        <w:pStyle w:val="CuerpoA"/>
        <w:spacing w:after="0" w:line="240" w:lineRule="auto"/>
        <w:jc w:val="both"/>
        <w:rPr>
          <w:rStyle w:val="Ninguno"/>
          <w:rFonts w:ascii="Times New Roman" w:eastAsia="Times New Roman" w:hAnsi="Times New Roman" w:cs="Times New Roman"/>
          <w:sz w:val="24"/>
          <w:szCs w:val="24"/>
          <w:lang w:val="en-US"/>
        </w:rPr>
      </w:pPr>
      <w:r>
        <w:rPr>
          <w:rStyle w:val="Ninguno"/>
          <w:rFonts w:ascii="Times New Roman" w:eastAsia="Times New Roman" w:hAnsi="Times New Roman" w:cs="Times New Roman"/>
          <w:sz w:val="24"/>
          <w:szCs w:val="24"/>
        </w:rPr>
        <w:t xml:space="preserve">-“La justicia y procesos internacionales: perspectiva de un abogado internacional”, en </w:t>
      </w:r>
      <w:r w:rsidR="008508A0">
        <w:rPr>
          <w:rStyle w:val="Ninguno"/>
          <w:rFonts w:ascii="Times New Roman" w:eastAsia="Times New Roman" w:hAnsi="Times New Roman" w:cs="Times New Roman"/>
          <w:i/>
          <w:iCs/>
          <w:sz w:val="24"/>
          <w:szCs w:val="24"/>
        </w:rPr>
        <w:t xml:space="preserve">HDI </w:t>
      </w:r>
      <w:r>
        <w:rPr>
          <w:rStyle w:val="Ninguno"/>
          <w:rFonts w:ascii="Times New Roman" w:eastAsia="Times New Roman" w:hAnsi="Times New Roman" w:cs="Times New Roman"/>
          <w:i/>
          <w:iCs/>
          <w:sz w:val="24"/>
          <w:szCs w:val="24"/>
        </w:rPr>
        <w:t xml:space="preserve">Hablemos de Derecho Internacional, </w:t>
      </w:r>
      <w:r>
        <w:rPr>
          <w:rStyle w:val="Ninguno"/>
          <w:rFonts w:ascii="Times New Roman" w:eastAsia="Times New Roman" w:hAnsi="Times New Roman" w:cs="Times New Roman"/>
          <w:sz w:val="24"/>
          <w:szCs w:val="24"/>
        </w:rPr>
        <w:t xml:space="preserve">E.Sobenes, L.Íñigo y P. Ferrara, eds., vol. </w:t>
      </w:r>
      <w:r w:rsidRPr="005C104D">
        <w:rPr>
          <w:rStyle w:val="Ninguno"/>
          <w:rFonts w:ascii="Times New Roman" w:eastAsia="Times New Roman" w:hAnsi="Times New Roman" w:cs="Times New Roman"/>
          <w:sz w:val="24"/>
          <w:szCs w:val="24"/>
          <w:lang w:val="en-US"/>
        </w:rPr>
        <w:t xml:space="preserve">I, La Haya, </w:t>
      </w:r>
      <w:r w:rsidR="005A7225" w:rsidRPr="005C104D">
        <w:rPr>
          <w:rStyle w:val="Ninguno"/>
          <w:rFonts w:ascii="Times New Roman" w:eastAsia="Times New Roman" w:hAnsi="Times New Roman" w:cs="Times New Roman"/>
          <w:sz w:val="24"/>
          <w:szCs w:val="24"/>
          <w:lang w:val="en-US"/>
        </w:rPr>
        <w:t xml:space="preserve">2022, </w:t>
      </w:r>
      <w:hyperlink r:id="rId20" w:history="1">
        <w:r w:rsidR="005A7225" w:rsidRPr="005C104D">
          <w:rPr>
            <w:rStyle w:val="Hipervnculo"/>
            <w:rFonts w:ascii="Times New Roman" w:eastAsia="Times New Roman" w:hAnsi="Times New Roman" w:cs="Times New Roman"/>
            <w:sz w:val="24"/>
            <w:szCs w:val="24"/>
            <w:lang w:val="en-US"/>
          </w:rPr>
          <w:t>www.hablemosdi.com</w:t>
        </w:r>
      </w:hyperlink>
      <w:r w:rsidRPr="005C104D">
        <w:rPr>
          <w:rStyle w:val="Ninguno"/>
          <w:rFonts w:ascii="Times New Roman" w:eastAsia="Times New Roman" w:hAnsi="Times New Roman" w:cs="Times New Roman"/>
          <w:sz w:val="24"/>
          <w:szCs w:val="24"/>
          <w:lang w:val="en-US"/>
        </w:rPr>
        <w:t>, pp. 197-224</w:t>
      </w:r>
      <w:r w:rsidR="005F1871" w:rsidRPr="005C104D">
        <w:rPr>
          <w:rStyle w:val="Ninguno"/>
          <w:rFonts w:ascii="Times New Roman" w:eastAsia="Times New Roman" w:hAnsi="Times New Roman" w:cs="Times New Roman"/>
          <w:sz w:val="24"/>
          <w:szCs w:val="24"/>
          <w:lang w:val="en-US"/>
        </w:rPr>
        <w:t>;</w:t>
      </w:r>
    </w:p>
    <w:p w14:paraId="12F998F4" w14:textId="0C6D7DEB" w:rsidR="005C104D" w:rsidRPr="005C104D" w:rsidRDefault="005C104D">
      <w:pPr>
        <w:pStyle w:val="CuerpoA"/>
        <w:spacing w:after="0" w:line="240" w:lineRule="auto"/>
        <w:jc w:val="both"/>
        <w:rPr>
          <w:rStyle w:val="Ninguno"/>
          <w:rFonts w:ascii="Times New Roman" w:eastAsia="Times New Roman" w:hAnsi="Times New Roman" w:cs="Times New Roman"/>
          <w:sz w:val="24"/>
          <w:szCs w:val="24"/>
          <w:lang w:val="en-US"/>
        </w:rPr>
      </w:pPr>
    </w:p>
    <w:p w14:paraId="5F845977" w14:textId="7C7930E4" w:rsidR="005C104D" w:rsidRDefault="005C104D">
      <w:pPr>
        <w:pStyle w:val="CuerpoA"/>
        <w:spacing w:after="0" w:line="240" w:lineRule="auto"/>
        <w:jc w:val="both"/>
        <w:rPr>
          <w:rStyle w:val="Ninguno"/>
          <w:rFonts w:ascii="Times New Roman" w:eastAsia="Times New Roman" w:hAnsi="Times New Roman" w:cs="Times New Roman"/>
          <w:sz w:val="24"/>
          <w:szCs w:val="24"/>
          <w:lang w:val="en-US"/>
        </w:rPr>
      </w:pPr>
      <w:r w:rsidRPr="005C104D">
        <w:rPr>
          <w:rStyle w:val="Ninguno"/>
          <w:rFonts w:ascii="Times New Roman" w:eastAsia="Times New Roman" w:hAnsi="Times New Roman" w:cs="Times New Roman"/>
          <w:sz w:val="24"/>
          <w:szCs w:val="24"/>
          <w:lang w:val="en-US"/>
        </w:rPr>
        <w:t xml:space="preserve">-“A new international order? What </w:t>
      </w:r>
      <w:r>
        <w:rPr>
          <w:rStyle w:val="Ninguno"/>
          <w:rFonts w:ascii="Times New Roman" w:eastAsia="Times New Roman" w:hAnsi="Times New Roman" w:cs="Times New Roman"/>
          <w:sz w:val="24"/>
          <w:szCs w:val="24"/>
          <w:lang w:val="en-US"/>
        </w:rPr>
        <w:t xml:space="preserve">international order?”, </w:t>
      </w:r>
      <w:r>
        <w:rPr>
          <w:rStyle w:val="Ninguno"/>
          <w:rFonts w:ascii="Times New Roman" w:eastAsia="Times New Roman" w:hAnsi="Times New Roman" w:cs="Times New Roman"/>
          <w:i/>
          <w:iCs/>
          <w:sz w:val="24"/>
          <w:szCs w:val="24"/>
          <w:lang w:val="en-US"/>
        </w:rPr>
        <w:t xml:space="preserve">Review of International &amp; European Economic Law, </w:t>
      </w:r>
      <w:hyperlink r:id="rId21" w:history="1">
        <w:r w:rsidRPr="00E371A3">
          <w:rPr>
            <w:rStyle w:val="Hipervnculo"/>
            <w:rFonts w:ascii="Times New Roman" w:eastAsia="Times New Roman" w:hAnsi="Times New Roman" w:cs="Times New Roman"/>
            <w:sz w:val="24"/>
            <w:szCs w:val="24"/>
            <w:lang w:val="en-US"/>
          </w:rPr>
          <w:t>www.Rieel.com</w:t>
        </w:r>
      </w:hyperlink>
      <w:r>
        <w:rPr>
          <w:rStyle w:val="Ninguno"/>
          <w:rFonts w:ascii="Times New Roman" w:eastAsia="Times New Roman" w:hAnsi="Times New Roman" w:cs="Times New Roman"/>
          <w:sz w:val="24"/>
          <w:szCs w:val="24"/>
          <w:lang w:val="en-US"/>
        </w:rPr>
        <w:t>, vol</w:t>
      </w:r>
      <w:r w:rsidR="00384E83">
        <w:rPr>
          <w:rStyle w:val="Ninguno"/>
          <w:rFonts w:ascii="Times New Roman" w:eastAsia="Times New Roman" w:hAnsi="Times New Roman" w:cs="Times New Roman"/>
          <w:sz w:val="24"/>
          <w:szCs w:val="24"/>
          <w:lang w:val="en-US"/>
        </w:rPr>
        <w:t>.</w:t>
      </w:r>
      <w:r>
        <w:rPr>
          <w:rStyle w:val="Ninguno"/>
          <w:rFonts w:ascii="Times New Roman" w:eastAsia="Times New Roman" w:hAnsi="Times New Roman" w:cs="Times New Roman"/>
          <w:sz w:val="24"/>
          <w:szCs w:val="24"/>
          <w:lang w:val="en-US"/>
        </w:rPr>
        <w:t>1</w:t>
      </w:r>
      <w:r w:rsidR="00384E83">
        <w:rPr>
          <w:rStyle w:val="Ninguno"/>
          <w:rFonts w:ascii="Times New Roman" w:eastAsia="Times New Roman" w:hAnsi="Times New Roman" w:cs="Times New Roman"/>
          <w:sz w:val="24"/>
          <w:szCs w:val="24"/>
          <w:lang w:val="en-US"/>
        </w:rPr>
        <w:t>, nº 2, 2022, pp. 4-6;</w:t>
      </w:r>
    </w:p>
    <w:p w14:paraId="505596E9" w14:textId="283AF1B4" w:rsidR="00BD39DE" w:rsidRDefault="00BD39DE">
      <w:pPr>
        <w:pStyle w:val="CuerpoA"/>
        <w:spacing w:after="0" w:line="240" w:lineRule="auto"/>
        <w:jc w:val="both"/>
        <w:rPr>
          <w:rStyle w:val="Ninguno"/>
          <w:rFonts w:ascii="Times New Roman" w:eastAsia="Times New Roman" w:hAnsi="Times New Roman" w:cs="Times New Roman"/>
          <w:sz w:val="24"/>
          <w:szCs w:val="24"/>
        </w:rPr>
      </w:pPr>
      <w:r w:rsidRPr="00BD39DE">
        <w:rPr>
          <w:rStyle w:val="Ninguno"/>
          <w:rFonts w:ascii="Times New Roman" w:eastAsia="Times New Roman" w:hAnsi="Times New Roman" w:cs="Times New Roman"/>
          <w:sz w:val="24"/>
          <w:szCs w:val="24"/>
        </w:rPr>
        <w:lastRenderedPageBreak/>
        <w:t xml:space="preserve">- “Sobre los jueces de la </w:t>
      </w:r>
      <w:r>
        <w:rPr>
          <w:rStyle w:val="Ninguno"/>
          <w:rFonts w:ascii="Times New Roman" w:eastAsia="Times New Roman" w:hAnsi="Times New Roman" w:cs="Times New Roman"/>
          <w:sz w:val="24"/>
          <w:szCs w:val="24"/>
        </w:rPr>
        <w:t xml:space="preserve">Corte Internacional de Justicia”, </w:t>
      </w:r>
      <w:r w:rsidR="00130CC3">
        <w:rPr>
          <w:rStyle w:val="Ninguno"/>
          <w:rFonts w:ascii="Times New Roman" w:eastAsia="Times New Roman" w:hAnsi="Times New Roman" w:cs="Times New Roman"/>
          <w:i/>
          <w:iCs/>
          <w:sz w:val="24"/>
          <w:szCs w:val="24"/>
        </w:rPr>
        <w:t xml:space="preserve">Anuario de la Facultad de Derecho de la Universidad Autónoma de Madrid, 27 2023, </w:t>
      </w:r>
      <w:r w:rsidR="00130CC3">
        <w:rPr>
          <w:rStyle w:val="Ninguno"/>
          <w:rFonts w:ascii="Times New Roman" w:eastAsia="Times New Roman" w:hAnsi="Times New Roman" w:cs="Times New Roman"/>
          <w:sz w:val="24"/>
          <w:szCs w:val="24"/>
        </w:rPr>
        <w:t>pp. 193-217</w:t>
      </w:r>
      <w:r>
        <w:rPr>
          <w:rStyle w:val="Ninguno"/>
          <w:rFonts w:ascii="Times New Roman" w:eastAsia="Times New Roman" w:hAnsi="Times New Roman" w:cs="Times New Roman"/>
          <w:sz w:val="24"/>
          <w:szCs w:val="24"/>
        </w:rPr>
        <w:t xml:space="preserve">; </w:t>
      </w:r>
    </w:p>
    <w:p w14:paraId="78575B0E" w14:textId="4A4D3207" w:rsidR="00626050" w:rsidRDefault="00626050">
      <w:pPr>
        <w:pStyle w:val="CuerpoA"/>
        <w:spacing w:after="0" w:line="240" w:lineRule="auto"/>
        <w:jc w:val="both"/>
        <w:rPr>
          <w:rStyle w:val="Ninguno"/>
          <w:rFonts w:ascii="Times New Roman" w:eastAsia="Times New Roman" w:hAnsi="Times New Roman" w:cs="Times New Roman"/>
          <w:sz w:val="24"/>
          <w:szCs w:val="24"/>
        </w:rPr>
      </w:pPr>
    </w:p>
    <w:p w14:paraId="0E851FD2" w14:textId="74A4B97D" w:rsidR="00626050" w:rsidRPr="00626050" w:rsidRDefault="00626050">
      <w:pPr>
        <w:pStyle w:val="CuerpoA"/>
        <w:spacing w:after="0" w:line="240" w:lineRule="auto"/>
        <w:jc w:val="both"/>
        <w:rPr>
          <w:rStyle w:val="Ninguno"/>
          <w:rFonts w:ascii="Times New Roman" w:eastAsia="Times New Roman" w:hAnsi="Times New Roman" w:cs="Times New Roman"/>
          <w:sz w:val="24"/>
          <w:szCs w:val="24"/>
        </w:rPr>
      </w:pPr>
      <w:r>
        <w:rPr>
          <w:rStyle w:val="Ninguno"/>
          <w:rFonts w:ascii="Times New Roman" w:eastAsia="Times New Roman" w:hAnsi="Times New Roman" w:cs="Times New Roman"/>
          <w:sz w:val="24"/>
          <w:szCs w:val="24"/>
        </w:rPr>
        <w:t xml:space="preserve">-“Acerca de los Tratados y los Acuerdos No Jurídicos”, en </w:t>
      </w:r>
      <w:r>
        <w:rPr>
          <w:rStyle w:val="Ninguno"/>
          <w:rFonts w:ascii="Times New Roman" w:eastAsia="Times New Roman" w:hAnsi="Times New Roman" w:cs="Times New Roman"/>
          <w:i/>
          <w:iCs/>
          <w:sz w:val="24"/>
          <w:szCs w:val="24"/>
        </w:rPr>
        <w:t xml:space="preserve">Derecho de los Tratados: actuales desafíos, </w:t>
      </w:r>
      <w:r>
        <w:rPr>
          <w:rStyle w:val="Ninguno"/>
          <w:rFonts w:ascii="Times New Roman" w:eastAsia="Times New Roman" w:hAnsi="Times New Roman" w:cs="Times New Roman"/>
          <w:sz w:val="24"/>
          <w:szCs w:val="24"/>
        </w:rPr>
        <w:t xml:space="preserve">M.del Luján Flores (coord.,), Fundación de Cultura Universitaria, Montevideo, 2023, pp. </w:t>
      </w:r>
    </w:p>
    <w:p w14:paraId="764B0248" w14:textId="36A37FF0" w:rsidR="00FA5B60" w:rsidRDefault="00FA5B60">
      <w:pPr>
        <w:pStyle w:val="CuerpoA"/>
        <w:spacing w:after="0" w:line="240" w:lineRule="auto"/>
        <w:jc w:val="both"/>
        <w:rPr>
          <w:rStyle w:val="Ninguno"/>
          <w:rFonts w:ascii="Times New Roman" w:eastAsia="Times New Roman" w:hAnsi="Times New Roman" w:cs="Times New Roman"/>
          <w:sz w:val="24"/>
          <w:szCs w:val="24"/>
        </w:rPr>
      </w:pPr>
    </w:p>
    <w:p w14:paraId="396FF6BA" w14:textId="2256C3C0" w:rsidR="00FA5B60" w:rsidRPr="00FA5B60" w:rsidRDefault="00FA5B60">
      <w:pPr>
        <w:pStyle w:val="CuerpoA"/>
        <w:spacing w:after="0" w:line="240" w:lineRule="auto"/>
        <w:jc w:val="both"/>
        <w:rPr>
          <w:rStyle w:val="Ninguno"/>
          <w:rFonts w:ascii="Times New Roman" w:eastAsia="Times New Roman" w:hAnsi="Times New Roman" w:cs="Times New Roman"/>
          <w:sz w:val="24"/>
          <w:szCs w:val="24"/>
          <w:lang w:val="en-US"/>
        </w:rPr>
      </w:pPr>
      <w:r w:rsidRPr="00FA5B60">
        <w:rPr>
          <w:rStyle w:val="Ninguno"/>
          <w:rFonts w:ascii="Times New Roman" w:eastAsia="Times New Roman" w:hAnsi="Times New Roman" w:cs="Times New Roman"/>
          <w:sz w:val="24"/>
          <w:szCs w:val="24"/>
          <w:lang w:val="en-US"/>
        </w:rPr>
        <w:t xml:space="preserve">-“Sobre los jueces </w:t>
      </w:r>
      <w:r w:rsidRPr="00FA5B60">
        <w:rPr>
          <w:rStyle w:val="Ninguno"/>
          <w:rFonts w:ascii="Times New Roman" w:eastAsia="Times New Roman" w:hAnsi="Times New Roman" w:cs="Times New Roman"/>
          <w:i/>
          <w:iCs/>
          <w:sz w:val="24"/>
          <w:szCs w:val="24"/>
          <w:lang w:val="en-US"/>
        </w:rPr>
        <w:t xml:space="preserve">ad hoc </w:t>
      </w:r>
      <w:r w:rsidRPr="00FA5B60">
        <w:rPr>
          <w:rStyle w:val="Ninguno"/>
          <w:rFonts w:ascii="Times New Roman" w:eastAsia="Times New Roman" w:hAnsi="Times New Roman" w:cs="Times New Roman"/>
          <w:sz w:val="24"/>
          <w:szCs w:val="24"/>
          <w:lang w:val="en-US"/>
        </w:rPr>
        <w:t xml:space="preserve">de la Corte Internacional de Justicia”, </w:t>
      </w:r>
      <w:r w:rsidRPr="00FA5B60">
        <w:rPr>
          <w:rStyle w:val="Ninguno"/>
          <w:rFonts w:ascii="Times New Roman" w:eastAsia="Times New Roman" w:hAnsi="Times New Roman" w:cs="Times New Roman"/>
          <w:i/>
          <w:iCs/>
          <w:sz w:val="24"/>
          <w:szCs w:val="24"/>
          <w:lang w:val="en-US"/>
        </w:rPr>
        <w:t xml:space="preserve">The International Legal Order in the XXIst Century: essays in honour of Professor Marcelo Gustavo Kohen, </w:t>
      </w:r>
      <w:r w:rsidRPr="00FA5B60">
        <w:rPr>
          <w:rStyle w:val="Ninguno"/>
          <w:rFonts w:ascii="Times New Roman" w:eastAsia="Times New Roman" w:hAnsi="Times New Roman" w:cs="Times New Roman"/>
          <w:sz w:val="24"/>
          <w:szCs w:val="24"/>
          <w:lang w:val="en-US"/>
        </w:rPr>
        <w:t>Jorge E. Viñuales, Andrew Clapham, Laurence Boissson de Chazournes, and Mamadou Hébié (eds.), Brill/Nij</w:t>
      </w:r>
      <w:r>
        <w:rPr>
          <w:rStyle w:val="Ninguno"/>
          <w:rFonts w:ascii="Times New Roman" w:eastAsia="Times New Roman" w:hAnsi="Times New Roman" w:cs="Times New Roman"/>
          <w:sz w:val="24"/>
          <w:szCs w:val="24"/>
          <w:lang w:val="en-US"/>
        </w:rPr>
        <w:t>hoff, Leiden/Boston, 2023, pp, 593-610;</w:t>
      </w:r>
    </w:p>
    <w:p w14:paraId="1ECF455F" w14:textId="77777777" w:rsidR="00BD39DE" w:rsidRPr="00FA5B60" w:rsidRDefault="00BD39DE">
      <w:pPr>
        <w:pStyle w:val="CuerpoA"/>
        <w:spacing w:after="0" w:line="240" w:lineRule="auto"/>
        <w:jc w:val="both"/>
        <w:rPr>
          <w:rStyle w:val="Ninguno"/>
          <w:rFonts w:ascii="Times New Roman" w:eastAsia="Times New Roman" w:hAnsi="Times New Roman" w:cs="Times New Roman"/>
          <w:sz w:val="24"/>
          <w:szCs w:val="24"/>
          <w:lang w:val="en-US"/>
        </w:rPr>
      </w:pPr>
    </w:p>
    <w:p w14:paraId="0F9FC678" w14:textId="436E11C8" w:rsidR="00055B9E" w:rsidRPr="00130CC3" w:rsidRDefault="00055B9E">
      <w:pPr>
        <w:pStyle w:val="CuerpoA"/>
        <w:spacing w:after="0" w:line="240" w:lineRule="auto"/>
        <w:jc w:val="both"/>
        <w:rPr>
          <w:rStyle w:val="Ninguno"/>
          <w:rFonts w:ascii="Times New Roman" w:eastAsia="Times New Roman" w:hAnsi="Times New Roman" w:cs="Times New Roman"/>
          <w:sz w:val="24"/>
          <w:szCs w:val="24"/>
        </w:rPr>
      </w:pPr>
      <w:r w:rsidRPr="00130CC3">
        <w:rPr>
          <w:rStyle w:val="Ninguno"/>
          <w:rFonts w:ascii="Times New Roman" w:eastAsia="Times New Roman" w:hAnsi="Times New Roman" w:cs="Times New Roman"/>
          <w:sz w:val="24"/>
          <w:szCs w:val="24"/>
        </w:rPr>
        <w:t xml:space="preserve">-“The Law of Treaties”, </w:t>
      </w:r>
      <w:r w:rsidRPr="00130CC3">
        <w:rPr>
          <w:rStyle w:val="Ninguno"/>
          <w:rFonts w:ascii="Times New Roman" w:eastAsia="Times New Roman" w:hAnsi="Times New Roman" w:cs="Times New Roman"/>
          <w:i/>
          <w:iCs/>
          <w:sz w:val="24"/>
          <w:szCs w:val="24"/>
        </w:rPr>
        <w:t xml:space="preserve">The Cambridge Companion to the International Court of Justice, </w:t>
      </w:r>
      <w:r w:rsidRPr="00130CC3">
        <w:rPr>
          <w:rStyle w:val="Ninguno"/>
          <w:rFonts w:ascii="Times New Roman" w:eastAsia="Times New Roman" w:hAnsi="Times New Roman" w:cs="Times New Roman"/>
          <w:sz w:val="24"/>
          <w:szCs w:val="24"/>
        </w:rPr>
        <w:t>C.Espósito y K. Parlett, eds., Cambridge University Press, 2023, pp. 303-331;</w:t>
      </w:r>
      <w:r w:rsidR="00130CC3" w:rsidRPr="00130CC3">
        <w:rPr>
          <w:rStyle w:val="Ninguno"/>
          <w:rFonts w:ascii="Times New Roman" w:eastAsia="Times New Roman" w:hAnsi="Times New Roman" w:cs="Times New Roman"/>
          <w:sz w:val="24"/>
          <w:szCs w:val="24"/>
        </w:rPr>
        <w:t xml:space="preserve"> (también en español, “El Derecho de los </w:t>
      </w:r>
      <w:r w:rsidR="00130CC3">
        <w:rPr>
          <w:rStyle w:val="Ninguno"/>
          <w:rFonts w:ascii="Times New Roman" w:eastAsia="Times New Roman" w:hAnsi="Times New Roman" w:cs="Times New Roman"/>
          <w:sz w:val="24"/>
          <w:szCs w:val="24"/>
        </w:rPr>
        <w:t xml:space="preserve">Tratados”, </w:t>
      </w:r>
      <w:r w:rsidR="00130CC3">
        <w:rPr>
          <w:rStyle w:val="Ninguno"/>
          <w:rFonts w:ascii="Times New Roman" w:eastAsia="Times New Roman" w:hAnsi="Times New Roman" w:cs="Times New Roman"/>
          <w:i/>
          <w:iCs/>
          <w:sz w:val="24"/>
          <w:szCs w:val="24"/>
        </w:rPr>
        <w:t xml:space="preserve">La Corte Internacional de Justicia, </w:t>
      </w:r>
      <w:r w:rsidR="00130CC3">
        <w:rPr>
          <w:rStyle w:val="Ninguno"/>
          <w:rFonts w:ascii="Times New Roman" w:eastAsia="Times New Roman" w:hAnsi="Times New Roman" w:cs="Times New Roman"/>
          <w:sz w:val="24"/>
          <w:szCs w:val="24"/>
        </w:rPr>
        <w:t xml:space="preserve">C.Espósito y K. Parlett, eds., Aranzadi, 2023, pp. 349 y ss.). </w:t>
      </w:r>
    </w:p>
    <w:p w14:paraId="1A5ECA96" w14:textId="418EAF4A" w:rsidR="00CE30B5" w:rsidRPr="00130CC3" w:rsidRDefault="00CE30B5">
      <w:pPr>
        <w:pStyle w:val="CuerpoA"/>
        <w:spacing w:after="0" w:line="240" w:lineRule="auto"/>
        <w:jc w:val="both"/>
        <w:rPr>
          <w:rStyle w:val="Ninguno"/>
          <w:rFonts w:ascii="Times New Roman" w:eastAsia="Times New Roman" w:hAnsi="Times New Roman" w:cs="Times New Roman"/>
          <w:sz w:val="24"/>
          <w:szCs w:val="24"/>
        </w:rPr>
      </w:pPr>
    </w:p>
    <w:p w14:paraId="77C64C46" w14:textId="77777777" w:rsidR="00F65A6D" w:rsidRDefault="00CE30B5">
      <w:pPr>
        <w:pStyle w:val="CuerpoA"/>
        <w:spacing w:after="0" w:line="240" w:lineRule="auto"/>
        <w:jc w:val="both"/>
        <w:rPr>
          <w:rStyle w:val="Ninguno"/>
          <w:rFonts w:ascii="Times New Roman" w:eastAsia="Times New Roman" w:hAnsi="Times New Roman" w:cs="Times New Roman"/>
          <w:sz w:val="24"/>
          <w:szCs w:val="24"/>
        </w:rPr>
      </w:pPr>
      <w:r w:rsidRPr="00CE30B5">
        <w:rPr>
          <w:rStyle w:val="Ninguno"/>
          <w:rFonts w:ascii="Times New Roman" w:eastAsia="Times New Roman" w:hAnsi="Times New Roman" w:cs="Times New Roman"/>
          <w:sz w:val="24"/>
          <w:szCs w:val="24"/>
        </w:rPr>
        <w:t xml:space="preserve">-“Perspectivas e implicaciones de la Orden de la </w:t>
      </w:r>
      <w:r>
        <w:rPr>
          <w:rStyle w:val="Ninguno"/>
          <w:rFonts w:ascii="Times New Roman" w:eastAsia="Times New Roman" w:hAnsi="Times New Roman" w:cs="Times New Roman"/>
          <w:sz w:val="24"/>
          <w:szCs w:val="24"/>
        </w:rPr>
        <w:t xml:space="preserve">Corte Internacional de Justicia (CIJ) en el caso </w:t>
      </w:r>
      <w:r>
        <w:rPr>
          <w:rStyle w:val="Ninguno"/>
          <w:rFonts w:ascii="Times New Roman" w:eastAsia="Times New Roman" w:hAnsi="Times New Roman" w:cs="Times New Roman"/>
          <w:i/>
          <w:iCs/>
          <w:sz w:val="24"/>
          <w:szCs w:val="24"/>
        </w:rPr>
        <w:t>Sudáfrica c. Israel</w:t>
      </w:r>
      <w:r>
        <w:rPr>
          <w:rStyle w:val="Ninguno"/>
          <w:rFonts w:ascii="Times New Roman" w:eastAsia="Times New Roman" w:hAnsi="Times New Roman" w:cs="Times New Roman"/>
          <w:sz w:val="24"/>
          <w:szCs w:val="24"/>
        </w:rPr>
        <w:t xml:space="preserve">”, </w:t>
      </w:r>
      <w:hyperlink r:id="rId22" w:history="1">
        <w:r w:rsidRPr="00324D54">
          <w:rPr>
            <w:rStyle w:val="Hipervnculo"/>
            <w:rFonts w:ascii="Times New Roman" w:eastAsia="Times New Roman" w:hAnsi="Times New Roman" w:cs="Times New Roman"/>
            <w:sz w:val="24"/>
            <w:szCs w:val="24"/>
          </w:rPr>
          <w:t>www.realinstitutoelcano.org/analisis/perspectivas</w:t>
        </w:r>
      </w:hyperlink>
      <w:r>
        <w:rPr>
          <w:rStyle w:val="Ninguno"/>
          <w:rFonts w:ascii="Times New Roman" w:eastAsia="Times New Roman" w:hAnsi="Times New Roman" w:cs="Times New Roman"/>
          <w:sz w:val="24"/>
          <w:szCs w:val="24"/>
        </w:rPr>
        <w:t xml:space="preserve">..., 1 de febrero de 2024; </w:t>
      </w:r>
      <w:r w:rsidR="00130CC3">
        <w:rPr>
          <w:rStyle w:val="Ninguno"/>
          <w:rFonts w:ascii="Times New Roman" w:eastAsia="Times New Roman" w:hAnsi="Times New Roman" w:cs="Times New Roman"/>
          <w:sz w:val="24"/>
          <w:szCs w:val="24"/>
        </w:rPr>
        <w:t xml:space="preserve">(también en inglés: “Prospects and implications of the International Court of Justice (ICJ) ruling in the case of South Africa against Israel”, 19 de febrero de 2024); </w:t>
      </w:r>
    </w:p>
    <w:p w14:paraId="12EF7A46" w14:textId="77777777" w:rsidR="00F65A6D" w:rsidRDefault="00F65A6D">
      <w:pPr>
        <w:pStyle w:val="CuerpoA"/>
        <w:spacing w:after="0" w:line="240" w:lineRule="auto"/>
        <w:jc w:val="both"/>
        <w:rPr>
          <w:rStyle w:val="Ninguno"/>
          <w:rFonts w:ascii="Times New Roman" w:eastAsia="Times New Roman" w:hAnsi="Times New Roman" w:cs="Times New Roman"/>
          <w:sz w:val="24"/>
          <w:szCs w:val="24"/>
        </w:rPr>
      </w:pPr>
    </w:p>
    <w:p w14:paraId="68392F91" w14:textId="77777777" w:rsidR="007A40A0" w:rsidRDefault="00F65A6D">
      <w:pPr>
        <w:pStyle w:val="CuerpoA"/>
        <w:spacing w:after="0" w:line="240" w:lineRule="auto"/>
        <w:jc w:val="both"/>
        <w:rPr>
          <w:rStyle w:val="Ninguno"/>
          <w:rFonts w:ascii="Times New Roman" w:eastAsia="Times New Roman" w:hAnsi="Times New Roman" w:cs="Times New Roman"/>
          <w:sz w:val="24"/>
          <w:szCs w:val="24"/>
          <w:lang w:val="en-US"/>
        </w:rPr>
      </w:pPr>
      <w:r>
        <w:rPr>
          <w:rStyle w:val="Ninguno"/>
          <w:rFonts w:ascii="Times New Roman" w:eastAsia="Times New Roman" w:hAnsi="Times New Roman" w:cs="Times New Roman"/>
          <w:sz w:val="24"/>
          <w:szCs w:val="24"/>
          <w:lang w:val="en-US"/>
        </w:rPr>
        <w:t>-</w:t>
      </w:r>
      <w:r w:rsidRPr="00F65A6D">
        <w:rPr>
          <w:rStyle w:val="Ninguno"/>
          <w:rFonts w:ascii="Times New Roman" w:eastAsia="Times New Roman" w:hAnsi="Times New Roman" w:cs="Times New Roman"/>
          <w:sz w:val="24"/>
          <w:szCs w:val="24"/>
          <w:lang w:val="en-US"/>
        </w:rPr>
        <w:t xml:space="preserve">“Public International Law and the Catalan Secession Process” (con </w:t>
      </w:r>
      <w:r>
        <w:rPr>
          <w:rStyle w:val="Ninguno"/>
          <w:rFonts w:ascii="Times New Roman" w:eastAsia="Times New Roman" w:hAnsi="Times New Roman" w:cs="Times New Roman"/>
          <w:sz w:val="24"/>
          <w:szCs w:val="24"/>
          <w:lang w:val="en-US"/>
        </w:rPr>
        <w:t xml:space="preserve">Helena Torroja), </w:t>
      </w:r>
      <w:r>
        <w:rPr>
          <w:rStyle w:val="Ninguno"/>
          <w:rFonts w:ascii="Times New Roman" w:eastAsia="Times New Roman" w:hAnsi="Times New Roman" w:cs="Times New Roman"/>
          <w:i/>
          <w:iCs/>
          <w:sz w:val="24"/>
          <w:szCs w:val="24"/>
          <w:lang w:val="en-US"/>
        </w:rPr>
        <w:t xml:space="preserve">Hague Journal on the Rule of Law, </w:t>
      </w:r>
      <w:r>
        <w:rPr>
          <w:rStyle w:val="Ninguno"/>
          <w:rFonts w:ascii="Times New Roman" w:eastAsia="Times New Roman" w:hAnsi="Times New Roman" w:cs="Times New Roman"/>
          <w:sz w:val="24"/>
          <w:szCs w:val="24"/>
          <w:lang w:val="en-US"/>
        </w:rPr>
        <w:t xml:space="preserve">2024, Springer, en línea, acceso libre; </w:t>
      </w:r>
      <w:r w:rsidR="00130CC3" w:rsidRPr="00F65A6D">
        <w:rPr>
          <w:rStyle w:val="Ninguno"/>
          <w:rFonts w:ascii="Times New Roman" w:eastAsia="Times New Roman" w:hAnsi="Times New Roman" w:cs="Times New Roman"/>
          <w:sz w:val="24"/>
          <w:szCs w:val="24"/>
          <w:lang w:val="en-US"/>
        </w:rPr>
        <w:t xml:space="preserve"> </w:t>
      </w:r>
    </w:p>
    <w:p w14:paraId="3A04394D" w14:textId="77777777" w:rsidR="007A40A0" w:rsidRDefault="007A40A0">
      <w:pPr>
        <w:pStyle w:val="CuerpoA"/>
        <w:spacing w:after="0" w:line="240" w:lineRule="auto"/>
        <w:jc w:val="both"/>
        <w:rPr>
          <w:rStyle w:val="Ninguno"/>
          <w:rFonts w:ascii="Times New Roman" w:eastAsia="Times New Roman" w:hAnsi="Times New Roman" w:cs="Times New Roman"/>
          <w:sz w:val="24"/>
          <w:szCs w:val="24"/>
          <w:lang w:val="en-US"/>
        </w:rPr>
      </w:pPr>
    </w:p>
    <w:p w14:paraId="19E778B6" w14:textId="37FB01C0" w:rsidR="00CE30B5" w:rsidRPr="00FC618B" w:rsidRDefault="007A40A0">
      <w:pPr>
        <w:pStyle w:val="CuerpoA"/>
        <w:spacing w:after="0" w:line="240" w:lineRule="auto"/>
        <w:jc w:val="both"/>
        <w:rPr>
          <w:rStyle w:val="Ninguno"/>
          <w:rFonts w:ascii="Times New Roman" w:eastAsia="Times New Roman" w:hAnsi="Times New Roman" w:cs="Times New Roman"/>
          <w:sz w:val="24"/>
          <w:szCs w:val="24"/>
        </w:rPr>
      </w:pPr>
      <w:r w:rsidRPr="007A40A0">
        <w:rPr>
          <w:rStyle w:val="Ninguno"/>
          <w:rFonts w:ascii="Times New Roman" w:eastAsia="Times New Roman" w:hAnsi="Times New Roman" w:cs="Times New Roman"/>
          <w:sz w:val="24"/>
          <w:szCs w:val="24"/>
        </w:rPr>
        <w:t xml:space="preserve">-“Inviolabilidad de la Misión y Asilo Diplomático (México c. </w:t>
      </w:r>
      <w:r>
        <w:rPr>
          <w:rStyle w:val="Ninguno"/>
          <w:rFonts w:ascii="Times New Roman" w:eastAsia="Times New Roman" w:hAnsi="Times New Roman" w:cs="Times New Roman"/>
          <w:sz w:val="24"/>
          <w:szCs w:val="24"/>
        </w:rPr>
        <w:t xml:space="preserve">Ecuador y viceversa)”, </w:t>
      </w:r>
      <w:r>
        <w:rPr>
          <w:rStyle w:val="Ninguno"/>
          <w:rFonts w:ascii="Times New Roman" w:eastAsia="Times New Roman" w:hAnsi="Times New Roman" w:cs="Times New Roman"/>
          <w:i/>
          <w:iCs/>
          <w:sz w:val="24"/>
          <w:szCs w:val="24"/>
        </w:rPr>
        <w:t xml:space="preserve">Aquiescencia.net, </w:t>
      </w:r>
      <w:r>
        <w:rPr>
          <w:rStyle w:val="Ninguno"/>
          <w:rFonts w:ascii="Times New Roman" w:eastAsia="Times New Roman" w:hAnsi="Times New Roman" w:cs="Times New Roman"/>
          <w:sz w:val="24"/>
          <w:szCs w:val="24"/>
        </w:rPr>
        <w:t>13 de mayo de 2024;</w:t>
      </w:r>
      <w:r w:rsidR="00130CC3" w:rsidRPr="007A40A0">
        <w:rPr>
          <w:rStyle w:val="Ninguno"/>
          <w:rFonts w:ascii="Times New Roman" w:eastAsia="Times New Roman" w:hAnsi="Times New Roman" w:cs="Times New Roman"/>
          <w:sz w:val="24"/>
          <w:szCs w:val="24"/>
        </w:rPr>
        <w:t xml:space="preserve"> </w:t>
      </w:r>
      <w:r w:rsidR="00FC618B">
        <w:rPr>
          <w:rStyle w:val="Ninguno"/>
          <w:rFonts w:ascii="Times New Roman" w:eastAsia="Times New Roman" w:hAnsi="Times New Roman" w:cs="Times New Roman"/>
          <w:sz w:val="24"/>
          <w:szCs w:val="24"/>
        </w:rPr>
        <w:t xml:space="preserve">tb.en </w:t>
      </w:r>
      <w:r w:rsidR="00FC618B">
        <w:rPr>
          <w:rStyle w:val="Ninguno"/>
          <w:rFonts w:ascii="Times New Roman" w:eastAsia="Times New Roman" w:hAnsi="Times New Roman" w:cs="Times New Roman"/>
          <w:i/>
          <w:iCs/>
          <w:sz w:val="24"/>
          <w:szCs w:val="24"/>
        </w:rPr>
        <w:t>El Asilo Diplomático a Debate: México vs. Ecuador y Ecuador vs. México en la Corte Internacional de Justicia (</w:t>
      </w:r>
      <w:r w:rsidR="00FC618B">
        <w:rPr>
          <w:rStyle w:val="Ninguno"/>
          <w:rFonts w:ascii="Times New Roman" w:eastAsia="Times New Roman" w:hAnsi="Times New Roman" w:cs="Times New Roman"/>
          <w:sz w:val="24"/>
          <w:szCs w:val="24"/>
        </w:rPr>
        <w:t xml:space="preserve">Guillermo E. Estrada Adan, coord..), Serie Opiniones Técnicas sobre Temas de Relevancia Nacional, nº 69, </w:t>
      </w:r>
      <w:r w:rsidR="00FC618B">
        <w:rPr>
          <w:rStyle w:val="Ninguno"/>
          <w:rFonts w:ascii="Times New Roman" w:eastAsia="Times New Roman" w:hAnsi="Times New Roman" w:cs="Times New Roman"/>
          <w:i/>
          <w:iCs/>
          <w:sz w:val="24"/>
          <w:szCs w:val="24"/>
        </w:rPr>
        <w:t xml:space="preserve">biblio.juridicas.unam.mx, </w:t>
      </w:r>
      <w:r w:rsidR="00FC618B">
        <w:rPr>
          <w:rStyle w:val="Ninguno"/>
          <w:rFonts w:ascii="Times New Roman" w:eastAsia="Times New Roman" w:hAnsi="Times New Roman" w:cs="Times New Roman"/>
          <w:sz w:val="24"/>
          <w:szCs w:val="24"/>
        </w:rPr>
        <w:t>2024, pp. 39-46;</w:t>
      </w:r>
    </w:p>
    <w:p w14:paraId="457B68FE" w14:textId="2A77A766" w:rsidR="003F0AC1" w:rsidRPr="007A40A0" w:rsidRDefault="003F0AC1">
      <w:pPr>
        <w:pStyle w:val="CuerpoA"/>
        <w:spacing w:after="0" w:line="240" w:lineRule="auto"/>
        <w:jc w:val="both"/>
        <w:rPr>
          <w:rStyle w:val="Ninguno"/>
          <w:rFonts w:ascii="Times New Roman" w:eastAsia="Times New Roman" w:hAnsi="Times New Roman" w:cs="Times New Roman"/>
          <w:sz w:val="24"/>
          <w:szCs w:val="24"/>
        </w:rPr>
      </w:pPr>
    </w:p>
    <w:p w14:paraId="4B5DC6B3" w14:textId="7A46307F" w:rsidR="003F0AC1" w:rsidRPr="003F0AC1" w:rsidRDefault="003F0AC1">
      <w:pPr>
        <w:pStyle w:val="CuerpoA"/>
        <w:spacing w:after="0" w:line="240" w:lineRule="auto"/>
        <w:jc w:val="both"/>
        <w:rPr>
          <w:rStyle w:val="Ninguno"/>
          <w:rFonts w:ascii="Times New Roman" w:eastAsia="Times New Roman" w:hAnsi="Times New Roman" w:cs="Times New Roman"/>
          <w:sz w:val="24"/>
          <w:szCs w:val="24"/>
        </w:rPr>
      </w:pPr>
      <w:r w:rsidRPr="003F0AC1">
        <w:rPr>
          <w:rStyle w:val="Ninguno"/>
          <w:rFonts w:ascii="Times New Roman" w:eastAsia="Times New Roman" w:hAnsi="Times New Roman" w:cs="Times New Roman"/>
          <w:sz w:val="24"/>
          <w:szCs w:val="24"/>
        </w:rPr>
        <w:t xml:space="preserve">-“Un </w:t>
      </w:r>
      <w:r>
        <w:rPr>
          <w:rStyle w:val="Ninguno"/>
          <w:rFonts w:ascii="Times New Roman" w:eastAsia="Times New Roman" w:hAnsi="Times New Roman" w:cs="Times New Roman"/>
          <w:sz w:val="24"/>
          <w:szCs w:val="24"/>
        </w:rPr>
        <w:t xml:space="preserve">pueblo deambula en Gaza”, </w:t>
      </w:r>
      <w:r>
        <w:rPr>
          <w:rStyle w:val="Ninguno"/>
          <w:rFonts w:ascii="Times New Roman" w:eastAsia="Times New Roman" w:hAnsi="Times New Roman" w:cs="Times New Roman"/>
          <w:i/>
          <w:iCs/>
          <w:sz w:val="24"/>
          <w:szCs w:val="24"/>
        </w:rPr>
        <w:t xml:space="preserve">Revista Española de Derecho Internacional, </w:t>
      </w:r>
      <w:r>
        <w:rPr>
          <w:rStyle w:val="Ninguno"/>
          <w:rFonts w:ascii="Times New Roman" w:eastAsia="Times New Roman" w:hAnsi="Times New Roman" w:cs="Times New Roman"/>
          <w:sz w:val="24"/>
          <w:szCs w:val="24"/>
        </w:rPr>
        <w:t>vol.76.1 (2024), pp. 307-328;</w:t>
      </w:r>
    </w:p>
    <w:p w14:paraId="0DD2FBD9" w14:textId="77777777" w:rsidR="00F40507" w:rsidRPr="003F0AC1" w:rsidRDefault="00F40507">
      <w:pPr>
        <w:pStyle w:val="CuerpoA"/>
        <w:spacing w:after="0" w:line="240" w:lineRule="auto"/>
        <w:jc w:val="both"/>
        <w:rPr>
          <w:rStyle w:val="Ninguno"/>
          <w:rFonts w:ascii="Times New Roman" w:eastAsia="Times New Roman" w:hAnsi="Times New Roman" w:cs="Times New Roman"/>
          <w:sz w:val="24"/>
          <w:szCs w:val="24"/>
        </w:rPr>
      </w:pPr>
    </w:p>
    <w:p w14:paraId="1BBA6CD6" w14:textId="77777777" w:rsidR="006D6586" w:rsidRPr="00CA2B6F" w:rsidRDefault="0072791D">
      <w:pPr>
        <w:pStyle w:val="CuerpoA"/>
        <w:keepNext/>
        <w:spacing w:after="0" w:line="240" w:lineRule="auto"/>
        <w:jc w:val="both"/>
        <w:outlineLvl w:val="0"/>
        <w:rPr>
          <w:rStyle w:val="Ninguno"/>
          <w:rFonts w:ascii="Times New Roman" w:eastAsia="Times New Roman" w:hAnsi="Times New Roman" w:cs="Times New Roman"/>
          <w:sz w:val="24"/>
          <w:szCs w:val="24"/>
          <w:u w:val="single"/>
        </w:rPr>
      </w:pPr>
      <w:r w:rsidRPr="00CA2B6F">
        <w:rPr>
          <w:rStyle w:val="Ninguno"/>
          <w:rFonts w:ascii="Times New Roman" w:hAnsi="Times New Roman" w:cs="Times New Roman"/>
          <w:sz w:val="24"/>
          <w:szCs w:val="24"/>
          <w:u w:val="single"/>
        </w:rPr>
        <w:t xml:space="preserve">Prólogos </w:t>
      </w:r>
    </w:p>
    <w:p w14:paraId="59EE13A6" w14:textId="77777777" w:rsidR="006D6586" w:rsidRPr="00CA2B6F" w:rsidRDefault="006D6586">
      <w:pPr>
        <w:pStyle w:val="CuerpoA"/>
        <w:spacing w:after="0" w:line="240" w:lineRule="auto"/>
        <w:jc w:val="both"/>
        <w:rPr>
          <w:rStyle w:val="Ninguno"/>
          <w:rFonts w:ascii="Times New Roman" w:eastAsia="Times New Roman" w:hAnsi="Times New Roman" w:cs="Times New Roman"/>
          <w:sz w:val="24"/>
          <w:szCs w:val="24"/>
        </w:rPr>
      </w:pPr>
    </w:p>
    <w:p w14:paraId="1D74B334" w14:textId="0CD8F4A0"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C. Gutiérrez Espada, El Estado de Necesidad y el uso de la fuerza en Derecho Internacional, Madrid, 1987, pp. 13-15</w:t>
      </w:r>
    </w:p>
    <w:p w14:paraId="210B9AF3"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55441393" w14:textId="382C0C19"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R. Riquelme, España ante la Convención sobre el derecho del Mar. Las declaraciones formuladas, Murcia, 1990, pp. 17-23</w:t>
      </w:r>
    </w:p>
    <w:p w14:paraId="2FAFCA31"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05EC80D6"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J.F. Montalbán, El papel de los transportes en la economía política del Africa austral/The role of transports in the political economy of Southern Africa, Madrid, 1991, pp. 13-19</w:t>
      </w:r>
    </w:p>
    <w:p w14:paraId="5D174CB6"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61E6BA15"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L. Pérez-Prat, Cooperación Política y Comunidades Europeas en la aplicación de sanciones económicas internacionales, Madrid, 1991, pp. 13-15</w:t>
      </w:r>
    </w:p>
    <w:p w14:paraId="6B7D9AE8"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4CACA9F8"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G. Martín Muñoz (ed.), Democracia y Derechos Humanos en el Mundo Arabe, Madrid, 1993, "Prólogo: Un Apunte sobre Ingerencia y Nuevo Orden", pp. 9-17.</w:t>
      </w:r>
    </w:p>
    <w:p w14:paraId="17017A52"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2EBE4C7E"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M. Kabunda Badi, La Integración Africana: Problemas y Perspectivas, Madrid, 1993: "Prólogo: El riesgo de un sistema fallido"., pp. 17-22.</w:t>
      </w:r>
    </w:p>
    <w:p w14:paraId="55895A29"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1154AF50"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C. Izquierdo, Gibraltar en la Unión Europea. Consecuencias sobre el contencioso hispano-británico y el proceso de construcción europea, Ed. Tecnos/UAM, Madrid, 1996, pags. 11-14.</w:t>
      </w:r>
    </w:p>
    <w:p w14:paraId="78D6506C"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50D8408F"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C. Espósito, La jurisdicción consultiva de la Corte Internacional de Justicia, McGraw-Hill, Madrid, 1996, pags. XV-XX</w:t>
      </w:r>
    </w:p>
    <w:p w14:paraId="13319B93"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7129FFE9"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J. Díez-Hochleitner, La posición del Derecho Internacional en el ordenamiento Comunitario, McGraw-Hill, Madrid, 1998, pags. XIII-XVIII</w:t>
      </w:r>
    </w:p>
    <w:p w14:paraId="734B7F9C"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326B6827"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L.Pérez-Prat Durban, La frontera triangular, McGraw-Hill, Madrid, 1999, pags. XVII-XX</w:t>
      </w:r>
    </w:p>
    <w:p w14:paraId="5D8769F9"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2EF94C13"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Rosa Riquelme, La reforma del Consejo de Seguridad de la ONU, Dykinson, Madrid, 2000</w:t>
      </w:r>
    </w:p>
    <w:p w14:paraId="2CE84DD8"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66FF223F"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Soledad Torrecuadrada, Los pueblos indígenas en el orden internacional, Dykinson, Madrid, 2001, pp. 9-14</w:t>
      </w:r>
    </w:p>
    <w:p w14:paraId="64D1AF5D"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5B4172E0"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Elena Conde Pérez, Los instrumentos de la política exterior de la Unión Europea, Universidad Complutense, Facultad de Derecho, Servicio de Publicaciones, Madrid, 2002, pp. 11-18 </w:t>
      </w:r>
    </w:p>
    <w:p w14:paraId="78E0F162"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68994006"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Alfonso J. Iglesias, Las Operaciones de Mantenimiento de la Paz; Concepto, Evolución Histórica y Características (1948-2002), UAM Ediciones, Madrid, 2003, pp. 23-26. </w:t>
      </w:r>
    </w:p>
    <w:p w14:paraId="5A3A1718"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0194E9A9"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Francesco Sindico, Rosa Fernández Egea y Susana Borrás, Derecho Internacional del Medio Ambiente: Una visión desde Iberoamérica, Cameron May, Londres, 2011, xxi-xxv.</w:t>
      </w:r>
    </w:p>
    <w:p w14:paraId="48D4A820"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2142A227"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Manuel Iglesias Cavicchioli, La Visión Neoconservadora de las Relaciones Internacionales y la Política Exterior de los Estados Unidos, Huygens Editorial, Barcelona, 2016, pp. 17-22. </w:t>
      </w:r>
    </w:p>
    <w:p w14:paraId="14537EE6" w14:textId="77777777" w:rsidR="006D6586"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6237F107" w14:textId="77777777" w:rsidR="004F090E" w:rsidRDefault="004F090E">
      <w:pPr>
        <w:pStyle w:val="CuerpoA"/>
        <w:spacing w:after="0" w:line="240" w:lineRule="auto"/>
        <w:jc w:val="both"/>
        <w:rPr>
          <w:rStyle w:val="Ninguno"/>
          <w:rFonts w:ascii="Times New Roman" w:eastAsia="Times New Roman" w:hAnsi="Times New Roman" w:cs="Times New Roman"/>
          <w:sz w:val="24"/>
          <w:szCs w:val="24"/>
          <w:lang w:val="es-ES_tradnl"/>
        </w:rPr>
      </w:pPr>
      <w:r>
        <w:rPr>
          <w:rStyle w:val="Ninguno"/>
          <w:rFonts w:ascii="Times New Roman" w:eastAsia="Times New Roman" w:hAnsi="Times New Roman" w:cs="Times New Roman"/>
          <w:sz w:val="24"/>
          <w:szCs w:val="24"/>
          <w:lang w:val="es-ES_tradnl"/>
        </w:rPr>
        <w:t>Aldana Rohr (dir.), Las facultades legislativas del Consejo de Seguridad ¿El monstruo de Frankestein o el Gran Leviatán?, Facultad de Derecho, Universidad de Buenos Aires, 2019, pp. ix-xiii</w:t>
      </w:r>
      <w:r w:rsidR="00330D6A">
        <w:rPr>
          <w:rStyle w:val="Ninguno"/>
          <w:rFonts w:ascii="Times New Roman" w:eastAsia="Times New Roman" w:hAnsi="Times New Roman" w:cs="Times New Roman"/>
          <w:sz w:val="24"/>
          <w:szCs w:val="24"/>
          <w:lang w:val="es-ES_tradnl"/>
        </w:rPr>
        <w:t>.</w:t>
      </w:r>
    </w:p>
    <w:p w14:paraId="17269195" w14:textId="77777777" w:rsidR="00330D6A" w:rsidRDefault="00330D6A">
      <w:pPr>
        <w:pStyle w:val="CuerpoA"/>
        <w:spacing w:after="0" w:line="240" w:lineRule="auto"/>
        <w:jc w:val="both"/>
        <w:rPr>
          <w:rStyle w:val="Ninguno"/>
          <w:rFonts w:ascii="Times New Roman" w:eastAsia="Times New Roman" w:hAnsi="Times New Roman" w:cs="Times New Roman"/>
          <w:sz w:val="24"/>
          <w:szCs w:val="24"/>
          <w:lang w:val="es-ES_tradnl"/>
        </w:rPr>
      </w:pPr>
    </w:p>
    <w:p w14:paraId="3DABB428" w14:textId="77777777" w:rsidR="00330D6A" w:rsidRPr="005734B7" w:rsidRDefault="00330D6A">
      <w:pPr>
        <w:pStyle w:val="CuerpoA"/>
        <w:spacing w:after="0" w:line="240" w:lineRule="auto"/>
        <w:jc w:val="both"/>
        <w:rPr>
          <w:rStyle w:val="Ninguno"/>
          <w:rFonts w:ascii="Times New Roman" w:eastAsia="Times New Roman" w:hAnsi="Times New Roman" w:cs="Times New Roman"/>
          <w:sz w:val="24"/>
          <w:szCs w:val="24"/>
          <w:lang w:val="es-ES_tradnl"/>
        </w:rPr>
      </w:pPr>
      <w:r>
        <w:rPr>
          <w:rStyle w:val="Ninguno"/>
          <w:rFonts w:ascii="Times New Roman" w:eastAsia="Times New Roman" w:hAnsi="Times New Roman" w:cs="Times New Roman"/>
          <w:sz w:val="24"/>
          <w:szCs w:val="24"/>
          <w:lang w:val="es-ES_tradnl"/>
        </w:rPr>
        <w:t xml:space="preserve">Mohammed Bedjaoui, La Guerra de Argelia, Una Revolución a la altura del ser humano (trad.por Juan Soroeta Lineras, del francés: Une révolution algérienne à hauteur d’homme, Ed. Riveneuve 2018, Paris), Tirant Humanidades, Valencia, 2019, pp. 17-26.  </w:t>
      </w:r>
    </w:p>
    <w:p w14:paraId="7F2B30C1"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36FA4E3B" w14:textId="77777777" w:rsidR="006D6586" w:rsidRPr="005734B7" w:rsidRDefault="0072791D">
      <w:pPr>
        <w:pStyle w:val="CuerpoA"/>
        <w:keepNext/>
        <w:spacing w:after="0" w:line="240" w:lineRule="auto"/>
        <w:jc w:val="both"/>
        <w:outlineLvl w:val="0"/>
        <w:rPr>
          <w:rStyle w:val="Ninguno"/>
          <w:rFonts w:ascii="Times New Roman" w:eastAsia="Times New Roman" w:hAnsi="Times New Roman" w:cs="Times New Roman"/>
          <w:sz w:val="24"/>
          <w:szCs w:val="24"/>
          <w:u w:val="single"/>
          <w:lang w:val="es-ES_tradnl"/>
        </w:rPr>
      </w:pPr>
      <w:r w:rsidRPr="005734B7">
        <w:rPr>
          <w:rStyle w:val="Ninguno"/>
          <w:rFonts w:ascii="Times New Roman" w:hAnsi="Times New Roman" w:cs="Times New Roman"/>
          <w:sz w:val="24"/>
          <w:szCs w:val="24"/>
          <w:u w:val="single"/>
          <w:lang w:val="es-ES_tradnl"/>
        </w:rPr>
        <w:t>Varia</w:t>
      </w:r>
    </w:p>
    <w:p w14:paraId="3B97F97D"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504AF1E6"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-“Españoles en el Curatorium de la Academia de Derecho Internacional”, REDI, 1977, pp. 105-113.</w:t>
      </w:r>
    </w:p>
    <w:p w14:paraId="662ED4F3"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2DAC6AA9" w14:textId="10E02FD1" w:rsidR="006D6586" w:rsidRPr="00851404"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rPr>
      </w:pPr>
      <w:r w:rsidRPr="005734B7">
        <w:rPr>
          <w:rStyle w:val="Ninguno"/>
          <w:rFonts w:ascii="Times New Roman" w:hAnsi="Times New Roman" w:cs="Times New Roman"/>
          <w:sz w:val="24"/>
          <w:szCs w:val="24"/>
          <w:lang w:val="es-ES_tradnl"/>
        </w:rPr>
        <w:t>-</w:t>
      </w:r>
      <w:r w:rsidR="00AD1BC2">
        <w:rPr>
          <w:rStyle w:val="Ninguno"/>
          <w:rFonts w:ascii="Times New Roman" w:hAnsi="Times New Roman" w:cs="Times New Roman"/>
          <w:sz w:val="24"/>
          <w:szCs w:val="24"/>
          <w:lang w:val="es-ES_tradnl"/>
        </w:rPr>
        <w:t>“</w:t>
      </w:r>
      <w:r w:rsidRPr="005734B7">
        <w:rPr>
          <w:rStyle w:val="Ninguno"/>
          <w:rFonts w:ascii="Times New Roman" w:hAnsi="Times New Roman" w:cs="Times New Roman"/>
          <w:sz w:val="24"/>
          <w:szCs w:val="24"/>
          <w:lang w:val="es-ES_tradnl"/>
        </w:rPr>
        <w:t>El discreto encanto -y desencanto- de la Revista Española de Derecho Internacional</w:t>
      </w:r>
      <w:r w:rsidR="003B7E78">
        <w:rPr>
          <w:rStyle w:val="Ninguno"/>
          <w:rFonts w:ascii="Times New Roman" w:hAnsi="Times New Roman" w:cs="Times New Roman"/>
          <w:sz w:val="24"/>
          <w:szCs w:val="24"/>
          <w:lang w:val="es-ES_tradnl"/>
        </w:rPr>
        <w:t xml:space="preserve"> (1948-1978)</w:t>
      </w:r>
      <w:r w:rsidRPr="005734B7">
        <w:rPr>
          <w:rStyle w:val="Ninguno"/>
          <w:rFonts w:ascii="Times New Roman" w:hAnsi="Times New Roman" w:cs="Times New Roman"/>
          <w:sz w:val="24"/>
          <w:szCs w:val="24"/>
          <w:lang w:val="es-ES_tradnl"/>
        </w:rPr>
        <w:t xml:space="preserve">”, en Estudios de Derecho Internacional. Libro-homenaje al Prof. A. Miaja de la Muela, Madrid, 1979, vol. </w:t>
      </w:r>
      <w:r w:rsidRPr="00851404">
        <w:rPr>
          <w:rStyle w:val="Ninguno"/>
          <w:rFonts w:ascii="Times New Roman" w:hAnsi="Times New Roman" w:cs="Times New Roman"/>
          <w:sz w:val="24"/>
          <w:szCs w:val="24"/>
        </w:rPr>
        <w:t>I, pp. 123-140</w:t>
      </w:r>
      <w:r w:rsidR="00851404" w:rsidRPr="00851404">
        <w:rPr>
          <w:rStyle w:val="Ninguno"/>
          <w:rFonts w:ascii="Times New Roman" w:hAnsi="Times New Roman" w:cs="Times New Roman"/>
          <w:sz w:val="24"/>
          <w:szCs w:val="24"/>
        </w:rPr>
        <w:t xml:space="preserve">; reproducido en la </w:t>
      </w:r>
      <w:r w:rsidR="00851404" w:rsidRPr="00851404">
        <w:rPr>
          <w:rStyle w:val="Ninguno"/>
          <w:rFonts w:ascii="Times New Roman" w:hAnsi="Times New Roman" w:cs="Times New Roman"/>
          <w:i/>
          <w:iCs/>
          <w:sz w:val="24"/>
          <w:szCs w:val="24"/>
        </w:rPr>
        <w:t xml:space="preserve">Revista Española de Derecho Internacional, </w:t>
      </w:r>
      <w:r w:rsidR="003B7E78">
        <w:rPr>
          <w:rStyle w:val="Ninguno"/>
          <w:rFonts w:ascii="Times New Roman" w:hAnsi="Times New Roman" w:cs="Times New Roman"/>
          <w:sz w:val="24"/>
          <w:szCs w:val="24"/>
        </w:rPr>
        <w:t xml:space="preserve">num. 75/2, </w:t>
      </w:r>
      <w:r w:rsidR="00851404" w:rsidRPr="00851404">
        <w:rPr>
          <w:rStyle w:val="Ninguno"/>
          <w:rFonts w:ascii="Times New Roman" w:hAnsi="Times New Roman" w:cs="Times New Roman"/>
          <w:sz w:val="24"/>
          <w:szCs w:val="24"/>
        </w:rPr>
        <w:t>2</w:t>
      </w:r>
      <w:r w:rsidR="00851404">
        <w:rPr>
          <w:rStyle w:val="Ninguno"/>
          <w:rFonts w:ascii="Times New Roman" w:hAnsi="Times New Roman" w:cs="Times New Roman"/>
          <w:sz w:val="24"/>
          <w:szCs w:val="24"/>
        </w:rPr>
        <w:t>023, con ocasión de su 75º aniversario;</w:t>
      </w:r>
      <w:r w:rsidRPr="00851404">
        <w:rPr>
          <w:rStyle w:val="Ninguno"/>
          <w:rFonts w:ascii="Times New Roman" w:hAnsi="Times New Roman" w:cs="Times New Roman"/>
          <w:sz w:val="24"/>
          <w:szCs w:val="24"/>
        </w:rPr>
        <w:t xml:space="preserve"> </w:t>
      </w:r>
      <w:r w:rsidR="003B7E78">
        <w:rPr>
          <w:rStyle w:val="Ninguno"/>
          <w:rFonts w:ascii="Times New Roman" w:hAnsi="Times New Roman" w:cs="Times New Roman"/>
          <w:sz w:val="24"/>
          <w:szCs w:val="24"/>
        </w:rPr>
        <w:t>pp. 125-142;</w:t>
      </w:r>
    </w:p>
    <w:p w14:paraId="4A849CF3" w14:textId="77777777" w:rsidR="006D6586" w:rsidRPr="00851404"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rPr>
      </w:pPr>
    </w:p>
    <w:p w14:paraId="5C860206"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n-US"/>
        </w:rPr>
      </w:pPr>
      <w:r w:rsidRPr="005734B7">
        <w:rPr>
          <w:rStyle w:val="Ninguno"/>
          <w:rFonts w:ascii="Times New Roman" w:hAnsi="Times New Roman" w:cs="Times New Roman"/>
          <w:sz w:val="24"/>
          <w:szCs w:val="24"/>
          <w:lang w:val="en-US"/>
        </w:rPr>
        <w:t>- “The Governing bodies of the Spanish Universities “, CRE- Information, 1981, nº 56, pp. 69-78</w:t>
      </w:r>
    </w:p>
    <w:p w14:paraId="1C0881AA"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n-US"/>
        </w:rPr>
      </w:pPr>
    </w:p>
    <w:p w14:paraId="0D63164D"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“La transformación y adecuación de la Universidad española a las nuevas demandas científicas y sociales en el área del Derecho: hacia un nuevo Plan de Estudios”, en Universidad y Sociedad, serie Centenario de la Universidad de Deusto, nº 6, Universidad de Deusto, Bilbao, 1988, pp. 207-220.</w:t>
      </w:r>
    </w:p>
    <w:p w14:paraId="2D5B3CA6"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20327A62"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Encuesta España-Europa “, en Sistema, Revista de Ciencias Sociales, Madrid, noviembre 1988, pp. 153-156</w:t>
      </w:r>
    </w:p>
    <w:p w14:paraId="4B8DBF6B"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17F54018"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Glosa y presentación de D. José María Ruda en su investidura como Doctor honoris causa de la Universidad Autónoma de Madrid, Madrid, 1990, pp. 6-26</w:t>
      </w:r>
    </w:p>
    <w:p w14:paraId="36A8927D"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7C08A0F8"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rPr>
      </w:pPr>
      <w:r w:rsidRPr="005734B7">
        <w:rPr>
          <w:rStyle w:val="Ninguno"/>
          <w:rFonts w:ascii="Times New Roman" w:hAnsi="Times New Roman" w:cs="Times New Roman"/>
          <w:sz w:val="24"/>
          <w:szCs w:val="24"/>
        </w:rPr>
        <w:t xml:space="preserve">- </w:t>
      </w:r>
      <w:r w:rsidRPr="005734B7">
        <w:rPr>
          <w:rStyle w:val="Ninguno"/>
          <w:rFonts w:ascii="Times New Roman" w:hAnsi="Times New Roman" w:cs="Times New Roman"/>
          <w:sz w:val="24"/>
          <w:szCs w:val="24"/>
          <w:lang w:val="fr-FR"/>
        </w:rPr>
        <w:t>“Allocution d’ ouverture et de clot</w:t>
      </w:r>
      <w:r w:rsidR="00AD1BC2">
        <w:rPr>
          <w:rStyle w:val="Ninguno"/>
          <w:rFonts w:ascii="Times New Roman" w:hAnsi="Times New Roman" w:cs="Times New Roman"/>
          <w:sz w:val="24"/>
          <w:szCs w:val="24"/>
          <w:lang w:val="fr-FR"/>
        </w:rPr>
        <w:t>û</w:t>
      </w:r>
      <w:r w:rsidRPr="005734B7">
        <w:rPr>
          <w:rStyle w:val="Ninguno"/>
          <w:rFonts w:ascii="Times New Roman" w:hAnsi="Times New Roman" w:cs="Times New Roman"/>
          <w:sz w:val="24"/>
          <w:szCs w:val="24"/>
          <w:lang w:val="fr-FR"/>
        </w:rPr>
        <w:t xml:space="preserve">re, en </w:t>
      </w:r>
      <w:r w:rsidRPr="005734B7">
        <w:rPr>
          <w:rStyle w:val="Ninguno"/>
          <w:rFonts w:ascii="Times New Roman" w:hAnsi="Times New Roman" w:cs="Times New Roman"/>
          <w:sz w:val="24"/>
          <w:szCs w:val="24"/>
        </w:rPr>
        <w:t>D</w:t>
      </w:r>
      <w:r w:rsidRPr="005734B7">
        <w:rPr>
          <w:rStyle w:val="Ninguno"/>
          <w:rFonts w:ascii="Times New Roman" w:hAnsi="Times New Roman" w:cs="Times New Roman"/>
          <w:sz w:val="24"/>
          <w:szCs w:val="24"/>
          <w:lang w:val="fr-FR"/>
        </w:rPr>
        <w:t>ésarmement conventionnel et Sé</w:t>
      </w:r>
      <w:r w:rsidRPr="005734B7">
        <w:rPr>
          <w:rStyle w:val="Ninguno"/>
          <w:rFonts w:ascii="Times New Roman" w:hAnsi="Times New Roman" w:cs="Times New Roman"/>
          <w:sz w:val="24"/>
          <w:szCs w:val="24"/>
        </w:rPr>
        <w:t>curit</w:t>
      </w:r>
      <w:r w:rsidRPr="005734B7">
        <w:rPr>
          <w:rStyle w:val="Ninguno"/>
          <w:rFonts w:ascii="Times New Roman" w:hAnsi="Times New Roman" w:cs="Times New Roman"/>
          <w:sz w:val="24"/>
          <w:szCs w:val="24"/>
          <w:lang w:val="fr-FR"/>
        </w:rPr>
        <w:t xml:space="preserve">é </w:t>
      </w:r>
      <w:r w:rsidRPr="005734B7">
        <w:rPr>
          <w:rStyle w:val="Ninguno"/>
          <w:rFonts w:ascii="Times New Roman" w:hAnsi="Times New Roman" w:cs="Times New Roman"/>
          <w:sz w:val="24"/>
          <w:szCs w:val="24"/>
          <w:lang w:val="de-DE"/>
        </w:rPr>
        <w:t>en Europe</w:t>
      </w:r>
      <w:r w:rsidRPr="005734B7">
        <w:rPr>
          <w:rStyle w:val="Ninguno"/>
          <w:rFonts w:ascii="Times New Roman" w:hAnsi="Times New Roman" w:cs="Times New Roman"/>
          <w:sz w:val="24"/>
          <w:szCs w:val="24"/>
          <w:lang w:val="es-ES_tradnl"/>
        </w:rPr>
        <w:t>, Paris, 1990, pp. 17-18 y 173-174.</w:t>
      </w:r>
    </w:p>
    <w:p w14:paraId="721448F2"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rPr>
      </w:pPr>
    </w:p>
    <w:p w14:paraId="0F3F59B0"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Conflictos territoriales en América Latina y solución pacífica de controversias (consejero especial)... IEPALA.</w:t>
      </w:r>
    </w:p>
    <w:p w14:paraId="0C606C76"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6A2DB532"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“¿Quién manda en el escenario global?, Anuario de Economía 1994 de la Gaceta de los Negocios.</w:t>
      </w:r>
    </w:p>
    <w:p w14:paraId="768D2031"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1F19009F"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-"Hacer Europa", Revista de Occidente, diciembre 1994, num.163, pp. 172-178. </w:t>
      </w:r>
    </w:p>
    <w:p w14:paraId="1D39A151"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46EE53D4"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-“Entrevista con Antonio Remiro Brotóns”, Cuadernos Jurídicos, Revista Mensual de Derecho, nº 18, abril 1994, p</w:t>
      </w:r>
      <w:r w:rsidR="00AD1BC2">
        <w:rPr>
          <w:rStyle w:val="Ninguno"/>
          <w:rFonts w:ascii="Times New Roman" w:hAnsi="Times New Roman" w:cs="Times New Roman"/>
          <w:sz w:val="24"/>
          <w:szCs w:val="24"/>
          <w:lang w:val="es-ES_tradnl"/>
        </w:rPr>
        <w:t>p</w:t>
      </w:r>
      <w:r w:rsidRPr="005734B7">
        <w:rPr>
          <w:rStyle w:val="Ninguno"/>
          <w:rFonts w:ascii="Times New Roman" w:hAnsi="Times New Roman" w:cs="Times New Roman"/>
          <w:sz w:val="24"/>
          <w:szCs w:val="24"/>
          <w:lang w:val="es-ES_tradnl"/>
        </w:rPr>
        <w:t>. 14-18 (tb. en Revista de las Naciones Unidas, Asociación Española de Amigos de las Naciones Unidas, Diciembre</w:t>
      </w:r>
      <w:r w:rsidR="00AD1BC2">
        <w:rPr>
          <w:rStyle w:val="Ninguno"/>
          <w:rFonts w:ascii="Times New Roman" w:hAnsi="Times New Roman" w:cs="Times New Roman"/>
          <w:sz w:val="24"/>
          <w:szCs w:val="24"/>
          <w:lang w:val="es-ES_tradnl"/>
        </w:rPr>
        <w:t xml:space="preserve"> </w:t>
      </w:r>
      <w:r w:rsidRPr="005734B7">
        <w:rPr>
          <w:rStyle w:val="Ninguno"/>
          <w:rFonts w:ascii="Times New Roman" w:hAnsi="Times New Roman" w:cs="Times New Roman"/>
          <w:sz w:val="24"/>
          <w:szCs w:val="24"/>
          <w:lang w:val="es-ES_tradnl"/>
        </w:rPr>
        <w:t>1994, pp. 34-38).</w:t>
      </w:r>
    </w:p>
    <w:p w14:paraId="4012B6B8"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28F88E5B"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-Voz “Arbitraje”, Breve Diccionario de la Exportación, Política Exterior/CERI, Madrid, 1994, p</w:t>
      </w:r>
      <w:r w:rsidR="00AD1BC2">
        <w:rPr>
          <w:rStyle w:val="Ninguno"/>
          <w:rFonts w:ascii="Times New Roman" w:hAnsi="Times New Roman" w:cs="Times New Roman"/>
          <w:sz w:val="24"/>
          <w:szCs w:val="24"/>
          <w:lang w:val="es-ES_tradnl"/>
        </w:rPr>
        <w:t>p</w:t>
      </w:r>
      <w:r w:rsidRPr="005734B7">
        <w:rPr>
          <w:rStyle w:val="Ninguno"/>
          <w:rFonts w:ascii="Times New Roman" w:hAnsi="Times New Roman" w:cs="Times New Roman"/>
          <w:sz w:val="24"/>
          <w:szCs w:val="24"/>
          <w:lang w:val="es-ES_tradnl"/>
        </w:rPr>
        <w:t>. 30-32.</w:t>
      </w:r>
    </w:p>
    <w:p w14:paraId="627A06E8"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 </w:t>
      </w:r>
    </w:p>
    <w:p w14:paraId="7E67E7EA"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-“Seguridad y Paz en el fin de siglo”, Seguridad Nacional-Seguridad Internacional, VIII Seminario “Duque de Ahumada” (7-9 de mayo de 1996), Ministerio del Interior, Madrid, 1997, p</w:t>
      </w:r>
      <w:r w:rsidR="00AD1BC2">
        <w:rPr>
          <w:rStyle w:val="Ninguno"/>
          <w:rFonts w:ascii="Times New Roman" w:hAnsi="Times New Roman" w:cs="Times New Roman"/>
          <w:sz w:val="24"/>
          <w:szCs w:val="24"/>
          <w:lang w:val="es-ES_tradnl"/>
        </w:rPr>
        <w:t>p</w:t>
      </w:r>
      <w:r w:rsidRPr="005734B7">
        <w:rPr>
          <w:rStyle w:val="Ninguno"/>
          <w:rFonts w:ascii="Times New Roman" w:hAnsi="Times New Roman" w:cs="Times New Roman"/>
          <w:sz w:val="24"/>
          <w:szCs w:val="24"/>
          <w:lang w:val="es-ES_tradnl"/>
        </w:rPr>
        <w:t>. 238-241.</w:t>
      </w:r>
    </w:p>
    <w:p w14:paraId="733902F3"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6D3329B9"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-“Unilateralismo y Multilateralismo”, Anuario El Mundo 1997, pag.194.</w:t>
      </w:r>
    </w:p>
    <w:p w14:paraId="5ED48B60"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 </w:t>
      </w:r>
    </w:p>
    <w:p w14:paraId="1AF3D4BE"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-Intervenciones en las Jornadas sobre la Conferencia Intergubernamental, Fundación Carlos de Amberes, Madrid, (1º, 25 de octubre de 1996; 2ª, 24 de enero de 1997; 4ª, 27 de junio de 1997; 5ª, 17 de octubre de 1997).</w:t>
      </w:r>
    </w:p>
    <w:p w14:paraId="173541F6"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71303209"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-Voces “Acuerdos Internacionales”, “Aplazamiento de la Moneda Única”, “Cooperación reforzada”, “Estados miembros acogidos a una excepción” y “Tratado de Amsterdam”,  </w:t>
      </w:r>
      <w:r w:rsidRPr="005734B7">
        <w:rPr>
          <w:rStyle w:val="Ninguno"/>
          <w:rFonts w:ascii="Times New Roman" w:hAnsi="Times New Roman" w:cs="Times New Roman"/>
          <w:sz w:val="24"/>
          <w:szCs w:val="24"/>
          <w:lang w:val="es-ES_tradnl"/>
        </w:rPr>
        <w:lastRenderedPageBreak/>
        <w:t>Breve Diccionario de la Moneda Única (elaborado bajo mi supervisión), Política Exterior/Biblioteca Nueva, Madrid, 1998, pags. 20-23, 27-29, 92-94, 136-139 y 254-256.</w:t>
      </w:r>
    </w:p>
    <w:p w14:paraId="60FC81E6"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52102D7E"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-Editoriales del bimestral Meridiano CERI, nº 1-30, enero 1995-diciembre 1999.</w:t>
      </w:r>
    </w:p>
    <w:p w14:paraId="51AE2BEA"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21D7947D"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-“El Tribunal Penal Internacional y la aplicación efectiva de la justicia universal en relación a los crímenes de lesa humanidad”, en El Principio de Justicia Universal, I Congreso sobre Derechos Humanos y el Principio de Justicia Universal”, Colex, Madrid, 2001, pp. 223-226.</w:t>
      </w:r>
    </w:p>
    <w:p w14:paraId="66684923"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49CAB9BA"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-Entrevista a Antonio Remiro Brotóns: “Bush o el desprecio por el Derecho Internacional”, Página Abierta, nº 130, octubre 2002, pp. 25-26 y 43-46.</w:t>
      </w:r>
    </w:p>
    <w:p w14:paraId="0143F1A3"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26999E42"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-“UE en su compromiso con la justicia internacional”, Coloquio sobre El papel de la Unión Europea en la paz y justicia mundiales (Oficina del Parlamento Europeo en España, 2 y 3 de diciembre de 2002). Consejo Federal Español del Movimiento Europeo, Madrid, 2003, pp. 60-65 y 87-88. </w:t>
      </w:r>
    </w:p>
    <w:p w14:paraId="6E590B9D"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691F6FDF"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-“La ONU tras la invasión de Irak”, Anuario El Mundo 2004, p</w:t>
      </w:r>
      <w:r w:rsidR="00AD1BC2">
        <w:rPr>
          <w:rStyle w:val="Ninguno"/>
          <w:rFonts w:ascii="Times New Roman" w:hAnsi="Times New Roman" w:cs="Times New Roman"/>
          <w:sz w:val="24"/>
          <w:szCs w:val="24"/>
          <w:lang w:val="es-ES_tradnl"/>
        </w:rPr>
        <w:t>ag</w:t>
      </w:r>
      <w:r w:rsidRPr="005734B7">
        <w:rPr>
          <w:rStyle w:val="Ninguno"/>
          <w:rFonts w:ascii="Times New Roman" w:hAnsi="Times New Roman" w:cs="Times New Roman"/>
          <w:sz w:val="24"/>
          <w:szCs w:val="24"/>
          <w:lang w:val="es-ES_tradnl"/>
        </w:rPr>
        <w:t>. 112.</w:t>
      </w:r>
    </w:p>
    <w:p w14:paraId="76139A8C"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691CD336"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-“Presentación” de Movimientos migratorios y Derecho, Anuario de la Facultad de Derecho de la UAM 7 (2003), Madrid, 2004, pp. 11-22.  </w:t>
      </w:r>
    </w:p>
    <w:p w14:paraId="11DF9D41"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4AA089E6"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-Entrevista a Antonio Remiro Brotóns: “La soberanía de Irak”, Página Abierta, Madrid, nº 150, julio 2004, pp. 36-40. </w:t>
      </w:r>
    </w:p>
    <w:p w14:paraId="0BD71ABE"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5629AADC"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-Entrevista a Antonio Remiro Brotóns: “No debe financiarse la seguridad hipotecando la libertad”, Ius et Veritas, Facultad de Derecho de la Pontificia Universidad Católica del Perú, Año XIV, Nº 28, 2004, pp. 387-393</w:t>
      </w:r>
    </w:p>
    <w:p w14:paraId="178CB0D6"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0B68BF56"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-Intervención en “Las bases y los límites del consenso en la política exterior española”, Debate de expertos, Fundación Alternativas, Seminarios y Jornadas, 7/2005, pp. 39-41. </w:t>
      </w:r>
    </w:p>
    <w:p w14:paraId="4C81058E"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0CBF0516"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-Entrevista a Antonio Remiro Brotóns: “La UE y la Comunidad Sudamericana serían excelentes aliados”, Jurídica, Suplemento de Análisis Legal del Diario Oficial El Peruano, 5 de abril de 2005, pp. 1-2.</w:t>
      </w:r>
    </w:p>
    <w:p w14:paraId="1732D112"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138B5C3C"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-Entrevista a Antonio Remiro Brotons: “Irán y el Tratado de No Proliferación Nuclear”, Página Abierta, Madrid, num. 168, marzo 2006, pp. 35-37</w:t>
      </w:r>
      <w:r w:rsidRPr="005734B7">
        <w:rPr>
          <w:rStyle w:val="Ninguno"/>
          <w:rFonts w:ascii="Times New Roman" w:hAnsi="Times New Roman" w:cs="Times New Roman"/>
          <w:sz w:val="24"/>
          <w:szCs w:val="24"/>
          <w:lang w:val="es-ES_tradnl"/>
        </w:rPr>
        <w:tab/>
      </w:r>
    </w:p>
    <w:p w14:paraId="645E2237"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0A538F92" w14:textId="77777777" w:rsidR="006D6586" w:rsidRPr="005734B7" w:rsidRDefault="0072791D">
      <w:pPr>
        <w:pStyle w:val="CuerpoA"/>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-Entrevista a Antonio Remiro Brotons: “El sistema jurídico internacional y sus tensiones: fragmentación y vocación universal”, Puente @ Europa, Año V, num. 2, junio 2007, pp.24-27;  tb. en inglés: “The internacional Legal System and its Tensions: Fragmentation and Universal Ambition”, ib., pp. 51-53</w:t>
      </w:r>
    </w:p>
    <w:p w14:paraId="42B7839E"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15412B5A" w14:textId="77777777" w:rsidR="006D6586" w:rsidRPr="005734B7" w:rsidRDefault="0072791D">
      <w:pPr>
        <w:pStyle w:val="CuerpoA"/>
        <w:spacing w:after="0" w:line="240" w:lineRule="auto"/>
        <w:jc w:val="both"/>
        <w:rPr>
          <w:rStyle w:val="Ninguno"/>
          <w:rFonts w:ascii="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-Prólogo al libro de B. Podestá, Las dos caras de Jano. La cultura y los países en la era de la globalización, Lima, 2008, pp. 15-18</w:t>
      </w:r>
    </w:p>
    <w:p w14:paraId="0028E534" w14:textId="77777777" w:rsidR="001C6ECA" w:rsidRPr="005734B7" w:rsidRDefault="001C6ECA">
      <w:pPr>
        <w:pStyle w:val="CuerpoA"/>
        <w:spacing w:after="0" w:line="240" w:lineRule="auto"/>
        <w:jc w:val="both"/>
        <w:rPr>
          <w:rStyle w:val="Ninguno"/>
          <w:rFonts w:ascii="Times New Roman" w:hAnsi="Times New Roman" w:cs="Times New Roman"/>
          <w:sz w:val="24"/>
          <w:szCs w:val="24"/>
          <w:lang w:val="es-ES_tradnl"/>
        </w:rPr>
      </w:pPr>
    </w:p>
    <w:p w14:paraId="4CA086A4" w14:textId="7364F516" w:rsidR="00B13864" w:rsidRDefault="001C6ECA">
      <w:pPr>
        <w:pStyle w:val="CuerpoA"/>
        <w:spacing w:after="0" w:line="240" w:lineRule="auto"/>
        <w:jc w:val="both"/>
        <w:rPr>
          <w:rStyle w:val="Ninguno"/>
          <w:rFonts w:ascii="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xml:space="preserve">-Entrevista a Antonio Remiro Brotóns, </w:t>
      </w:r>
      <w:r w:rsidRPr="005734B7">
        <w:rPr>
          <w:rStyle w:val="Ninguno"/>
          <w:rFonts w:ascii="Times New Roman" w:hAnsi="Times New Roman" w:cs="Times New Roman"/>
          <w:i/>
          <w:sz w:val="24"/>
          <w:szCs w:val="24"/>
          <w:lang w:val="es-ES_tradnl"/>
        </w:rPr>
        <w:t xml:space="preserve">Boletín Informativo del Centro Argentino de Relaciones Internacionales (CARI), </w:t>
      </w:r>
      <w:r w:rsidRPr="005734B7">
        <w:rPr>
          <w:rStyle w:val="Ninguno"/>
          <w:rFonts w:ascii="Times New Roman" w:hAnsi="Times New Roman" w:cs="Times New Roman"/>
          <w:sz w:val="24"/>
          <w:szCs w:val="24"/>
          <w:lang w:val="es-ES_tradnl"/>
        </w:rPr>
        <w:t>nº 23, agosto 2018, pp. 50-55</w:t>
      </w:r>
    </w:p>
    <w:p w14:paraId="031B391E" w14:textId="77777777" w:rsidR="007F3F78" w:rsidRDefault="007F3F78">
      <w:pPr>
        <w:pStyle w:val="CuerpoA"/>
        <w:spacing w:after="0" w:line="240" w:lineRule="auto"/>
        <w:jc w:val="both"/>
        <w:rPr>
          <w:rStyle w:val="Ninguno"/>
          <w:rFonts w:ascii="Times New Roman" w:hAnsi="Times New Roman" w:cs="Times New Roman"/>
          <w:sz w:val="24"/>
          <w:szCs w:val="24"/>
          <w:lang w:val="es-ES_tradnl"/>
        </w:rPr>
      </w:pPr>
    </w:p>
    <w:p w14:paraId="5EA50BE5" w14:textId="6003CE75" w:rsidR="00B13864" w:rsidRDefault="00B13864" w:rsidP="00B13864">
      <w:pPr>
        <w:jc w:val="both"/>
        <w:rPr>
          <w:lang w:val="es-NI"/>
        </w:rPr>
      </w:pPr>
      <w:r>
        <w:rPr>
          <w:rStyle w:val="Ninguno"/>
          <w:lang w:val="es-ES_tradnl"/>
        </w:rPr>
        <w:t>-</w:t>
      </w:r>
      <w:r w:rsidRPr="00B13864">
        <w:rPr>
          <w:b/>
          <w:bCs/>
          <w:lang w:val="es-NI"/>
        </w:rPr>
        <w:t xml:space="preserve"> </w:t>
      </w:r>
      <w:r>
        <w:rPr>
          <w:i/>
          <w:iCs/>
          <w:lang w:val="es-NI"/>
        </w:rPr>
        <w:t xml:space="preserve">Podcast Hablemos de Derecho Internacional </w:t>
      </w:r>
      <w:r w:rsidR="00D914DA">
        <w:rPr>
          <w:i/>
          <w:iCs/>
          <w:lang w:val="es-NI"/>
        </w:rPr>
        <w:t xml:space="preserve">(HDI): </w:t>
      </w:r>
      <w:r>
        <w:rPr>
          <w:lang w:val="es-NI"/>
        </w:rPr>
        <w:t>“</w:t>
      </w:r>
      <w:r w:rsidRPr="00B13864">
        <w:rPr>
          <w:lang w:val="es-NI"/>
        </w:rPr>
        <w:t>La Justicia y Procesos Internacionales: Perspectiva de un Abogado Internacional</w:t>
      </w:r>
      <w:r>
        <w:rPr>
          <w:lang w:val="es-NI"/>
        </w:rPr>
        <w:t xml:space="preserve">”, 2021 </w:t>
      </w:r>
    </w:p>
    <w:p w14:paraId="0D145904" w14:textId="65B916D6" w:rsidR="00C046AB" w:rsidRPr="00C046AB" w:rsidRDefault="00C046AB" w:rsidP="00B13864">
      <w:pPr>
        <w:jc w:val="both"/>
        <w:rPr>
          <w:b/>
          <w:bCs/>
          <w:lang w:val="es-NI"/>
        </w:rPr>
      </w:pPr>
      <w:r>
        <w:rPr>
          <w:lang w:val="es-NI"/>
        </w:rPr>
        <w:t xml:space="preserve">- </w:t>
      </w:r>
      <w:r>
        <w:rPr>
          <w:i/>
          <w:iCs/>
          <w:lang w:val="es-NI"/>
        </w:rPr>
        <w:t>Podcast Hablemos de Derecho Internacional (HDI):</w:t>
      </w:r>
      <w:r>
        <w:rPr>
          <w:lang w:val="es-NI"/>
        </w:rPr>
        <w:t xml:space="preserve"> “Ucrania, epítome del Desorden Internacional”, 2022</w:t>
      </w:r>
    </w:p>
    <w:p w14:paraId="29844E47" w14:textId="77777777" w:rsidR="006D6586" w:rsidRPr="00B13864" w:rsidRDefault="006D6586">
      <w:pPr>
        <w:pStyle w:val="CuerpoA"/>
        <w:spacing w:after="0" w:line="240" w:lineRule="auto"/>
        <w:jc w:val="both"/>
        <w:rPr>
          <w:rStyle w:val="Ninguno"/>
          <w:rFonts w:ascii="Times New Roman" w:eastAsia="Times New Roman" w:hAnsi="Times New Roman" w:cs="Times New Roman"/>
          <w:sz w:val="24"/>
          <w:szCs w:val="24"/>
          <w:lang w:val="es-NI"/>
        </w:rPr>
      </w:pPr>
    </w:p>
    <w:p w14:paraId="53BBD175"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u w:val="single"/>
          <w:lang w:val="es-ES_tradnl"/>
        </w:rPr>
        <w:t>Documentación:</w:t>
      </w:r>
    </w:p>
    <w:p w14:paraId="675F6346"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5170523D"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hAnsi="Times New Roman" w:cs="Times New Roman"/>
          <w:sz w:val="24"/>
          <w:szCs w:val="24"/>
          <w:lang w:val="es-ES_tradnl"/>
        </w:rPr>
        <w:t>-” Práctica española de Derecho Internacional” (Director) , REDI, (1978-79-85-92).</w:t>
      </w:r>
    </w:p>
    <w:p w14:paraId="5D0FD7E2"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43D9DE41"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183045B2"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u w:val="single"/>
          <w:lang w:val="es-ES_tradnl"/>
        </w:rPr>
      </w:pPr>
    </w:p>
    <w:p w14:paraId="0EEE8E97" w14:textId="77777777" w:rsidR="006D6586" w:rsidRPr="005734B7" w:rsidRDefault="0072791D">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r w:rsidRPr="005734B7">
        <w:rPr>
          <w:rStyle w:val="Ninguno"/>
          <w:rFonts w:ascii="Times New Roman" w:eastAsia="Times New Roman" w:hAnsi="Times New Roman" w:cs="Times New Roman"/>
          <w:sz w:val="24"/>
          <w:szCs w:val="24"/>
          <w:lang w:val="es-ES_tradnl"/>
        </w:rPr>
        <w:tab/>
      </w:r>
      <w:r w:rsidRPr="005734B7">
        <w:rPr>
          <w:rStyle w:val="Ninguno"/>
          <w:rFonts w:ascii="Times New Roman" w:eastAsia="Times New Roman" w:hAnsi="Times New Roman" w:cs="Times New Roman"/>
          <w:sz w:val="24"/>
          <w:szCs w:val="24"/>
          <w:lang w:val="es-ES_tradnl"/>
        </w:rPr>
        <w:tab/>
      </w:r>
      <w:r w:rsidRPr="005734B7">
        <w:rPr>
          <w:rStyle w:val="Ninguno"/>
          <w:rFonts w:ascii="Times New Roman" w:eastAsia="Times New Roman" w:hAnsi="Times New Roman" w:cs="Times New Roman"/>
          <w:sz w:val="24"/>
          <w:szCs w:val="24"/>
          <w:lang w:val="es-ES_tradnl"/>
        </w:rPr>
        <w:tab/>
      </w:r>
      <w:r w:rsidRPr="005734B7">
        <w:rPr>
          <w:rStyle w:val="Ninguno"/>
          <w:rFonts w:ascii="Times New Roman" w:eastAsia="Times New Roman" w:hAnsi="Times New Roman" w:cs="Times New Roman"/>
          <w:sz w:val="24"/>
          <w:szCs w:val="24"/>
          <w:lang w:val="es-ES_tradnl"/>
        </w:rPr>
        <w:tab/>
        <w:t xml:space="preserve"> ********************</w:t>
      </w:r>
    </w:p>
    <w:p w14:paraId="70E0F0EC"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0087852D"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6A0CB123"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03F488DA"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5732B8CF"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4FE8BE15"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2ED10026"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u w:val="single"/>
          <w:lang w:val="es-ES_tradnl"/>
        </w:rPr>
      </w:pPr>
    </w:p>
    <w:p w14:paraId="22FF8773"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u w:val="single"/>
          <w:lang w:val="es-ES_tradnl"/>
        </w:rPr>
      </w:pPr>
    </w:p>
    <w:p w14:paraId="3FFC11DB"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u w:val="single"/>
          <w:lang w:val="es-ES_tradnl"/>
        </w:rPr>
      </w:pPr>
    </w:p>
    <w:p w14:paraId="4445D88C"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46915278"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501596BE"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6744C5FF"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546CB2B5"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6910B93F" w14:textId="77777777" w:rsidR="006D6586" w:rsidRPr="005734B7" w:rsidRDefault="006D6586">
      <w:pPr>
        <w:pStyle w:val="CuerpoA"/>
        <w:tabs>
          <w:tab w:val="left" w:pos="20"/>
        </w:tabs>
        <w:spacing w:after="0" w:line="240" w:lineRule="auto"/>
        <w:jc w:val="both"/>
        <w:rPr>
          <w:rStyle w:val="Ninguno"/>
          <w:rFonts w:ascii="Times New Roman" w:eastAsia="Times New Roman" w:hAnsi="Times New Roman" w:cs="Times New Roman"/>
          <w:sz w:val="24"/>
          <w:szCs w:val="24"/>
          <w:lang w:val="es-ES_tradnl"/>
        </w:rPr>
      </w:pPr>
    </w:p>
    <w:p w14:paraId="419F8A84"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2091C19F"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12BDB82C"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134F276F"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5EA890AF"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03C36EBB"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7B7BB7A6"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54415297"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690A4B49"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4AF726F4"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069E4D04"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01FD34ED"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69E40A7D"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6C73458F"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1D40823A"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4ED0A789" w14:textId="77777777" w:rsidR="006D6586" w:rsidRPr="005734B7" w:rsidRDefault="006D6586">
      <w:pPr>
        <w:pStyle w:val="CuerpoA"/>
        <w:spacing w:after="0" w:line="240" w:lineRule="auto"/>
        <w:jc w:val="both"/>
        <w:rPr>
          <w:rStyle w:val="Ninguno"/>
          <w:rFonts w:ascii="Times New Roman" w:eastAsia="Times New Roman" w:hAnsi="Times New Roman" w:cs="Times New Roman"/>
          <w:sz w:val="24"/>
          <w:szCs w:val="24"/>
          <w:lang w:val="es-ES_tradnl"/>
        </w:rPr>
      </w:pPr>
    </w:p>
    <w:p w14:paraId="35B82303" w14:textId="77777777" w:rsidR="006D6586" w:rsidRPr="005734B7" w:rsidRDefault="006D6586">
      <w:pPr>
        <w:pStyle w:val="CuerpoA"/>
        <w:spacing w:after="0" w:line="240" w:lineRule="auto"/>
        <w:jc w:val="both"/>
        <w:rPr>
          <w:rFonts w:ascii="Times New Roman" w:hAnsi="Times New Roman" w:cs="Times New Roman"/>
          <w:sz w:val="24"/>
          <w:szCs w:val="24"/>
        </w:rPr>
      </w:pPr>
    </w:p>
    <w:sectPr w:rsidR="006D6586" w:rsidRPr="005734B7">
      <w:headerReference w:type="even" r:id="rId23"/>
      <w:headerReference w:type="default" r:id="rId24"/>
      <w:footerReference w:type="even" r:id="rId25"/>
      <w:footerReference w:type="default" r:id="rId26"/>
      <w:headerReference w:type="first" r:id="rId27"/>
      <w:footerReference w:type="first" r:id="rId28"/>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F6E1D" w14:textId="77777777" w:rsidR="00062DEB" w:rsidRDefault="00062DEB">
      <w:r>
        <w:separator/>
      </w:r>
    </w:p>
  </w:endnote>
  <w:endnote w:type="continuationSeparator" w:id="0">
    <w:p w14:paraId="0C5EE4F5" w14:textId="77777777" w:rsidR="00062DEB" w:rsidRDefault="00062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5D7C8" w14:textId="77777777" w:rsidR="00130CC3" w:rsidRDefault="00130CC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B7FBF" w14:textId="77777777" w:rsidR="00130CC3" w:rsidRDefault="00130CC3">
    <w:pPr>
      <w:pStyle w:val="Cabeceraypi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7F4EF" w14:textId="77777777" w:rsidR="00130CC3" w:rsidRDefault="00130C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AE4D0" w14:textId="77777777" w:rsidR="00062DEB" w:rsidRDefault="00062DEB">
      <w:r>
        <w:separator/>
      </w:r>
    </w:p>
  </w:footnote>
  <w:footnote w:type="continuationSeparator" w:id="0">
    <w:p w14:paraId="6D5E7ECF" w14:textId="77777777" w:rsidR="00062DEB" w:rsidRDefault="00062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4EEFF" w14:textId="77777777" w:rsidR="00130CC3" w:rsidRDefault="00130CC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DAC0F" w14:textId="1DDBE109" w:rsidR="00130CC3" w:rsidRDefault="00130CC3">
    <w:pPr>
      <w:pStyle w:val="Cabeceraypie"/>
      <w:tabs>
        <w:tab w:val="clear" w:pos="9020"/>
        <w:tab w:val="right" w:pos="8478"/>
      </w:tabs>
    </w:pPr>
    <w:r>
      <w:rPr>
        <w:rStyle w:val="Ninguno"/>
      </w:rPr>
      <w:fldChar w:fldCharType="begin"/>
    </w:r>
    <w:r>
      <w:rPr>
        <w:rStyle w:val="Ninguno"/>
      </w:rPr>
      <w:instrText xml:space="preserve"> PAGE </w:instrText>
    </w:r>
    <w:r>
      <w:rPr>
        <w:rStyle w:val="Ninguno"/>
      </w:rPr>
      <w:fldChar w:fldCharType="separate"/>
    </w:r>
    <w:r w:rsidR="00B81521">
      <w:rPr>
        <w:rStyle w:val="Ninguno"/>
        <w:noProof/>
      </w:rPr>
      <w:t>1</w:t>
    </w:r>
    <w:r>
      <w:rPr>
        <w:rStyle w:val="Ninguno"/>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9C2CE" w14:textId="77777777" w:rsidR="00130CC3" w:rsidRDefault="00130CC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C6DC7"/>
    <w:multiLevelType w:val="hybridMultilevel"/>
    <w:tmpl w:val="DC101680"/>
    <w:lvl w:ilvl="0" w:tplc="E2FA43A8">
      <w:start w:val="1"/>
      <w:numFmt w:val="bullet"/>
      <w:lvlText w:val="-"/>
      <w:lvlJc w:val="left"/>
      <w:pPr>
        <w:ind w:left="720" w:hanging="360"/>
      </w:pPr>
      <w:rPr>
        <w:rFonts w:ascii="Times New Roman" w:eastAsia="Arial Unicode MS"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3FC5246"/>
    <w:multiLevelType w:val="hybridMultilevel"/>
    <w:tmpl w:val="35D21A16"/>
    <w:lvl w:ilvl="0" w:tplc="1DFE0398">
      <w:start w:val="1"/>
      <w:numFmt w:val="bullet"/>
      <w:lvlText w:val="-"/>
      <w:lvlJc w:val="left"/>
      <w:pPr>
        <w:ind w:left="720" w:hanging="360"/>
      </w:pPr>
      <w:rPr>
        <w:rFonts w:ascii="Times New Roman" w:eastAsia="Arial Unicode MS"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41B62A06"/>
    <w:multiLevelType w:val="hybridMultilevel"/>
    <w:tmpl w:val="8CB44D48"/>
    <w:lvl w:ilvl="0" w:tplc="C1383640">
      <w:start w:val="1"/>
      <w:numFmt w:val="bullet"/>
      <w:lvlText w:val="-"/>
      <w:lvlJc w:val="left"/>
      <w:pPr>
        <w:ind w:left="720" w:hanging="360"/>
      </w:pPr>
      <w:rPr>
        <w:rFonts w:ascii="Times New Roman" w:eastAsia="Arial Unicode MS"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586"/>
    <w:rsid w:val="0000406E"/>
    <w:rsid w:val="00055B9E"/>
    <w:rsid w:val="00062DEB"/>
    <w:rsid w:val="000F229A"/>
    <w:rsid w:val="00124AEC"/>
    <w:rsid w:val="00130CC3"/>
    <w:rsid w:val="00132E81"/>
    <w:rsid w:val="00144C3C"/>
    <w:rsid w:val="00171211"/>
    <w:rsid w:val="00186572"/>
    <w:rsid w:val="001B6042"/>
    <w:rsid w:val="001C6ECA"/>
    <w:rsid w:val="001F0C75"/>
    <w:rsid w:val="00281997"/>
    <w:rsid w:val="00291B8D"/>
    <w:rsid w:val="002C2217"/>
    <w:rsid w:val="003058B5"/>
    <w:rsid w:val="00330D6A"/>
    <w:rsid w:val="00384E83"/>
    <w:rsid w:val="003B51B7"/>
    <w:rsid w:val="003B7E78"/>
    <w:rsid w:val="003C2825"/>
    <w:rsid w:val="003D3129"/>
    <w:rsid w:val="003D4C73"/>
    <w:rsid w:val="003F0AC1"/>
    <w:rsid w:val="003F3470"/>
    <w:rsid w:val="004E2F3E"/>
    <w:rsid w:val="004F090E"/>
    <w:rsid w:val="005170AA"/>
    <w:rsid w:val="0056465D"/>
    <w:rsid w:val="005734B7"/>
    <w:rsid w:val="00596EB7"/>
    <w:rsid w:val="005A7225"/>
    <w:rsid w:val="005B6C43"/>
    <w:rsid w:val="005C104D"/>
    <w:rsid w:val="005F1871"/>
    <w:rsid w:val="00615123"/>
    <w:rsid w:val="00626050"/>
    <w:rsid w:val="006268FF"/>
    <w:rsid w:val="00652B77"/>
    <w:rsid w:val="00673E8B"/>
    <w:rsid w:val="00684897"/>
    <w:rsid w:val="00696AB1"/>
    <w:rsid w:val="006B3C0A"/>
    <w:rsid w:val="006D3C09"/>
    <w:rsid w:val="006D6586"/>
    <w:rsid w:val="006F329E"/>
    <w:rsid w:val="0072791D"/>
    <w:rsid w:val="00781898"/>
    <w:rsid w:val="0079145D"/>
    <w:rsid w:val="007A40A0"/>
    <w:rsid w:val="007D2821"/>
    <w:rsid w:val="007F3F78"/>
    <w:rsid w:val="008508A0"/>
    <w:rsid w:val="00851404"/>
    <w:rsid w:val="008A3F0E"/>
    <w:rsid w:val="00947526"/>
    <w:rsid w:val="009B6DD8"/>
    <w:rsid w:val="009F1C9B"/>
    <w:rsid w:val="009F7A01"/>
    <w:rsid w:val="00A05E18"/>
    <w:rsid w:val="00A30A34"/>
    <w:rsid w:val="00A81F60"/>
    <w:rsid w:val="00AC2AF0"/>
    <w:rsid w:val="00AD1BAD"/>
    <w:rsid w:val="00AD1BC2"/>
    <w:rsid w:val="00B06FB4"/>
    <w:rsid w:val="00B13864"/>
    <w:rsid w:val="00B42E49"/>
    <w:rsid w:val="00B753C1"/>
    <w:rsid w:val="00B81521"/>
    <w:rsid w:val="00B90883"/>
    <w:rsid w:val="00BB3DE8"/>
    <w:rsid w:val="00BC49B2"/>
    <w:rsid w:val="00BD39DE"/>
    <w:rsid w:val="00BE3F81"/>
    <w:rsid w:val="00C046AB"/>
    <w:rsid w:val="00C6632F"/>
    <w:rsid w:val="00C83E4B"/>
    <w:rsid w:val="00CA2B6F"/>
    <w:rsid w:val="00CE30B5"/>
    <w:rsid w:val="00D039A0"/>
    <w:rsid w:val="00D309D6"/>
    <w:rsid w:val="00D703BD"/>
    <w:rsid w:val="00D914DA"/>
    <w:rsid w:val="00DD075B"/>
    <w:rsid w:val="00E04047"/>
    <w:rsid w:val="00E25F6D"/>
    <w:rsid w:val="00E42AE9"/>
    <w:rsid w:val="00E969AF"/>
    <w:rsid w:val="00EF66ED"/>
    <w:rsid w:val="00F25D9C"/>
    <w:rsid w:val="00F40507"/>
    <w:rsid w:val="00F44F16"/>
    <w:rsid w:val="00F65A6D"/>
    <w:rsid w:val="00FA5B60"/>
    <w:rsid w:val="00FB5118"/>
    <w:rsid w:val="00FC61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5EB15"/>
  <w15:docId w15:val="{F94E79B0-3919-3A44-88DB-A01DB773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ES"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u w:color="000000"/>
    </w:rPr>
  </w:style>
  <w:style w:type="character" w:customStyle="1" w:styleId="Ninguno">
    <w:name w:val="Ninguno"/>
  </w:style>
  <w:style w:type="paragraph" w:customStyle="1" w:styleId="CuerpoA">
    <w:name w:val="Cuerpo A"/>
    <w:pPr>
      <w:spacing w:after="200" w:line="276" w:lineRule="auto"/>
    </w:pPr>
    <w:rPr>
      <w:rFonts w:ascii="Trebuchet MS" w:hAnsi="Trebuchet MS" w:cs="Arial Unicode MS"/>
      <w:color w:val="000000"/>
      <w:sz w:val="22"/>
      <w:szCs w:val="22"/>
      <w:u w:color="000000"/>
    </w:rPr>
  </w:style>
  <w:style w:type="character" w:customStyle="1" w:styleId="Hyperlink0">
    <w:name w:val="Hyperlink.0"/>
    <w:basedOn w:val="Ninguno"/>
    <w:rPr>
      <w:rFonts w:ascii="Times New Roman" w:eastAsia="Times New Roman" w:hAnsi="Times New Roman" w:cs="Times New Roman"/>
      <w:color w:val="0000FF"/>
      <w:sz w:val="24"/>
      <w:szCs w:val="24"/>
      <w:u w:val="single" w:color="0000FF"/>
      <w:lang w:val="es-ES_tradnl"/>
    </w:rPr>
  </w:style>
  <w:style w:type="character" w:customStyle="1" w:styleId="Hyperlink1">
    <w:name w:val="Hyperlink.1"/>
    <w:basedOn w:val="Ninguno"/>
    <w:rPr>
      <w:rFonts w:ascii="Times New Roman" w:eastAsia="Times New Roman" w:hAnsi="Times New Roman" w:cs="Times New Roman"/>
      <w:color w:val="0000FF"/>
      <w:sz w:val="22"/>
      <w:szCs w:val="22"/>
      <w:u w:val="single" w:color="0000FF"/>
      <w:lang w:val="es-ES_tradnl"/>
    </w:rPr>
  </w:style>
  <w:style w:type="character" w:customStyle="1" w:styleId="Enlace">
    <w:name w:val="Enlace"/>
    <w:rPr>
      <w:u w:val="single"/>
    </w:rPr>
  </w:style>
  <w:style w:type="character" w:customStyle="1" w:styleId="Hyperlink2">
    <w:name w:val="Hyperlink.2"/>
    <w:basedOn w:val="Enlace"/>
    <w:rPr>
      <w:rFonts w:ascii="Times New Roman" w:eastAsia="Times New Roman" w:hAnsi="Times New Roman" w:cs="Times New Roman"/>
      <w:u w:val="single"/>
    </w:rPr>
  </w:style>
  <w:style w:type="character" w:customStyle="1" w:styleId="Hyperlink3">
    <w:name w:val="Hyperlink.3"/>
    <w:basedOn w:val="Ninguno"/>
    <w:rPr>
      <w:rFonts w:ascii="Times New Roman" w:eastAsia="Times New Roman" w:hAnsi="Times New Roman" w:cs="Times New Roman"/>
      <w:color w:val="0000FF"/>
      <w:u w:val="single" w:color="0000FF"/>
      <w:lang w:val="es-ES_tradnl"/>
    </w:rPr>
  </w:style>
  <w:style w:type="character" w:customStyle="1" w:styleId="Hyperlink4">
    <w:name w:val="Hyperlink.4"/>
    <w:basedOn w:val="Enlace"/>
    <w:rPr>
      <w:rFonts w:ascii="Times New Roman" w:eastAsia="Times New Roman" w:hAnsi="Times New Roman" w:cs="Times New Roman"/>
      <w:u w:val="single"/>
    </w:rPr>
  </w:style>
  <w:style w:type="paragraph" w:styleId="Encabezado">
    <w:name w:val="header"/>
    <w:basedOn w:val="Normal"/>
    <w:link w:val="EncabezadoCar"/>
    <w:uiPriority w:val="99"/>
    <w:unhideWhenUsed/>
    <w:rsid w:val="001C6ECA"/>
    <w:pPr>
      <w:tabs>
        <w:tab w:val="center" w:pos="4419"/>
        <w:tab w:val="right" w:pos="8838"/>
      </w:tabs>
    </w:pPr>
  </w:style>
  <w:style w:type="character" w:customStyle="1" w:styleId="EncabezadoCar">
    <w:name w:val="Encabezado Car"/>
    <w:basedOn w:val="Fuentedeprrafopredeter"/>
    <w:link w:val="Encabezado"/>
    <w:uiPriority w:val="99"/>
    <w:rsid w:val="001C6ECA"/>
    <w:rPr>
      <w:sz w:val="24"/>
      <w:szCs w:val="24"/>
      <w:lang w:val="en-US" w:eastAsia="en-US"/>
    </w:rPr>
  </w:style>
  <w:style w:type="paragraph" w:styleId="Piedepgina">
    <w:name w:val="footer"/>
    <w:basedOn w:val="Normal"/>
    <w:link w:val="PiedepginaCar"/>
    <w:uiPriority w:val="99"/>
    <w:unhideWhenUsed/>
    <w:rsid w:val="001C6ECA"/>
    <w:pPr>
      <w:tabs>
        <w:tab w:val="center" w:pos="4419"/>
        <w:tab w:val="right" w:pos="8838"/>
      </w:tabs>
    </w:pPr>
  </w:style>
  <w:style w:type="character" w:customStyle="1" w:styleId="PiedepginaCar">
    <w:name w:val="Pie de página Car"/>
    <w:basedOn w:val="Fuentedeprrafopredeter"/>
    <w:link w:val="Piedepgina"/>
    <w:uiPriority w:val="99"/>
    <w:rsid w:val="001C6ECA"/>
    <w:rPr>
      <w:sz w:val="24"/>
      <w:szCs w:val="24"/>
      <w:lang w:val="en-US" w:eastAsia="en-US"/>
    </w:rPr>
  </w:style>
  <w:style w:type="character" w:customStyle="1" w:styleId="UnresolvedMention">
    <w:name w:val="Unresolved Mention"/>
    <w:basedOn w:val="Fuentedeprrafopredeter"/>
    <w:uiPriority w:val="99"/>
    <w:semiHidden/>
    <w:unhideWhenUsed/>
    <w:rsid w:val="00D703BD"/>
    <w:rPr>
      <w:color w:val="605E5C"/>
      <w:shd w:val="clear" w:color="auto" w:fill="E1DFDD"/>
    </w:rPr>
  </w:style>
  <w:style w:type="character" w:styleId="Hipervnculovisitado">
    <w:name w:val="FollowedHyperlink"/>
    <w:basedOn w:val="Fuentedeprrafopredeter"/>
    <w:uiPriority w:val="99"/>
    <w:semiHidden/>
    <w:unhideWhenUsed/>
    <w:rsid w:val="005A722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academia-europea.org/publicaciones" TargetMode="External"/><Relationship Id="rId13" Type="http://schemas.openxmlformats.org/officeDocument/2006/relationships/hyperlink" Target="http://www.aquiescencia.net" TargetMode="External"/><Relationship Id="rId18" Type="http://schemas.openxmlformats.org/officeDocument/2006/relationships/hyperlink" Target="http://www.reei.org"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Rieel.com" TargetMode="External"/><Relationship Id="rId7" Type="http://schemas.openxmlformats.org/officeDocument/2006/relationships/endnotes" Target="endnotes.xml"/><Relationship Id="rId12" Type="http://schemas.openxmlformats.org/officeDocument/2006/relationships/hyperlink" Target="http://www.fride.org" TargetMode="External"/><Relationship Id="rId17" Type="http://schemas.openxmlformats.org/officeDocument/2006/relationships/hyperlink" Target="http://catedras.uca.es/jean-monnet/revistas/cuadernos-de-gibralta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uca-es.academia.edu/CuadernosdeGibraltarGibraltarReports" TargetMode="External"/><Relationship Id="rId20" Type="http://schemas.openxmlformats.org/officeDocument/2006/relationships/hyperlink" Target="http://www.hablemosdi.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ei.org"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ialnet.unirioja.es/servlet/revista?codigo=2409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reei.org" TargetMode="External"/><Relationship Id="rId19" Type="http://schemas.openxmlformats.org/officeDocument/2006/relationships/hyperlink" Target="http://catedras.uca.es/jean-monnet/revistas/paix-et-securite-internationales/es/" TargetMode="External"/><Relationship Id="rId4" Type="http://schemas.openxmlformats.org/officeDocument/2006/relationships/settings" Target="settings.xml"/><Relationship Id="rId9" Type="http://schemas.openxmlformats.org/officeDocument/2006/relationships/hyperlink" Target="http://www.academia-europea.org/publicaciones" TargetMode="External"/><Relationship Id="rId14" Type="http://schemas.openxmlformats.org/officeDocument/2006/relationships/hyperlink" Target="http://catedras.uca.es/jean-monnet/revistas/cuadernos-de-gibraltar" TargetMode="External"/><Relationship Id="rId22" Type="http://schemas.openxmlformats.org/officeDocument/2006/relationships/hyperlink" Target="http://www.realinstitutoelcano.org/analisis/perspectivas" TargetMode="External"/><Relationship Id="rId27" Type="http://schemas.openxmlformats.org/officeDocument/2006/relationships/header" Target="header3.xml"/><Relationship Id="rId30"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41E0C-8B98-48AD-B9DB-9F2E1F2BC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9434</Words>
  <Characters>52738</Characters>
  <Application>Microsoft Office Word</Application>
  <DocSecurity>0</DocSecurity>
  <Lines>1146</Lines>
  <Paragraphs>818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vcaruso</dc:creator>
  <cp:lastModifiedBy>vcaruso</cp:lastModifiedBy>
  <cp:revision>2</cp:revision>
  <dcterms:created xsi:type="dcterms:W3CDTF">2025-07-30T10:21:00Z</dcterms:created>
  <dcterms:modified xsi:type="dcterms:W3CDTF">2025-07-30T10:21:00Z</dcterms:modified>
</cp:coreProperties>
</file>