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3750" w14:textId="77777777" w:rsidR="00672EA6" w:rsidRDefault="00672EA6" w:rsidP="00672EA6">
      <w:pPr>
        <w:tabs>
          <w:tab w:val="left" w:pos="7938"/>
          <w:tab w:val="left" w:pos="8080"/>
        </w:tabs>
        <w:jc w:val="center"/>
        <w:rPr>
          <w:rFonts w:ascii="Myriad Pro" w:hAnsi="Myriad Pro"/>
          <w:b/>
          <w:color w:val="080808"/>
          <w:spacing w:val="-2"/>
          <w:w w:val="110"/>
          <w:sz w:val="24"/>
          <w:szCs w:val="24"/>
        </w:rPr>
      </w:pPr>
      <w:bookmarkStart w:id="0" w:name="_GoBack"/>
      <w:bookmarkEnd w:id="0"/>
    </w:p>
    <w:p w14:paraId="2394574C" w14:textId="77777777" w:rsidR="00672EA6" w:rsidRDefault="00672EA6" w:rsidP="00672EA6">
      <w:pPr>
        <w:tabs>
          <w:tab w:val="left" w:pos="7938"/>
          <w:tab w:val="left" w:pos="8080"/>
        </w:tabs>
        <w:jc w:val="center"/>
        <w:rPr>
          <w:rFonts w:ascii="Myriad Pro" w:hAnsi="Myriad Pro"/>
          <w:b/>
          <w:color w:val="080808"/>
          <w:spacing w:val="-2"/>
          <w:w w:val="110"/>
          <w:sz w:val="24"/>
          <w:szCs w:val="24"/>
        </w:rPr>
      </w:pPr>
    </w:p>
    <w:p w14:paraId="70225150" w14:textId="77777777" w:rsidR="00672EA6" w:rsidRDefault="00672EA6" w:rsidP="00672EA6">
      <w:pPr>
        <w:tabs>
          <w:tab w:val="left" w:pos="7938"/>
          <w:tab w:val="left" w:pos="8080"/>
        </w:tabs>
        <w:jc w:val="center"/>
        <w:rPr>
          <w:rFonts w:ascii="Myriad Pro" w:hAnsi="Myriad Pro"/>
          <w:b/>
          <w:color w:val="080808"/>
          <w:spacing w:val="-2"/>
          <w:w w:val="110"/>
          <w:sz w:val="24"/>
          <w:szCs w:val="24"/>
        </w:rPr>
      </w:pPr>
    </w:p>
    <w:p w14:paraId="08305B48" w14:textId="7F772EF9" w:rsidR="002F52F3" w:rsidRPr="002F52F3" w:rsidRDefault="002F52F3" w:rsidP="002F52F3">
      <w:pPr>
        <w:tabs>
          <w:tab w:val="left" w:pos="9072"/>
        </w:tabs>
        <w:jc w:val="center"/>
        <w:rPr>
          <w:rFonts w:ascii="Myriad Pro" w:hAnsi="Myriad Pro"/>
          <w:b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/>
          <w:color w:val="080808"/>
          <w:spacing w:val="-2"/>
          <w:w w:val="110"/>
          <w:lang w:val="es-ES"/>
        </w:rPr>
        <w:t xml:space="preserve">ACUERDO DE MODIFICACIÓN DEL </w:t>
      </w:r>
      <w:r w:rsidR="00D36E21">
        <w:rPr>
          <w:rFonts w:ascii="Myriad Pro" w:hAnsi="Myriad Pro"/>
          <w:b/>
          <w:color w:val="080808"/>
          <w:spacing w:val="-2"/>
          <w:w w:val="110"/>
          <w:lang w:val="es-ES"/>
        </w:rPr>
        <w:t>CONVENIO</w:t>
      </w:r>
      <w:r w:rsidRPr="002F52F3">
        <w:rPr>
          <w:rFonts w:ascii="Myriad Pro" w:hAnsi="Myriad Pro"/>
          <w:b/>
          <w:color w:val="080808"/>
          <w:spacing w:val="-2"/>
          <w:w w:val="110"/>
          <w:lang w:val="es-ES"/>
        </w:rPr>
        <w:t xml:space="preserve"> DE COOOPERACIÓN ENTRE LA</w:t>
      </w:r>
    </w:p>
    <w:p w14:paraId="422A9E51" w14:textId="6DE6B21B" w:rsidR="002F52F3" w:rsidRPr="002F52F3" w:rsidRDefault="002F52F3" w:rsidP="002F52F3">
      <w:pPr>
        <w:tabs>
          <w:tab w:val="left" w:pos="9072"/>
        </w:tabs>
        <w:jc w:val="center"/>
        <w:rPr>
          <w:rFonts w:ascii="Myriad Pro" w:hAnsi="Myriad Pro"/>
          <w:b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/>
          <w:color w:val="080808"/>
          <w:spacing w:val="-2"/>
          <w:w w:val="110"/>
          <w:lang w:val="es-ES"/>
        </w:rPr>
        <w:t>UNIVERSIDAD DE BAYREUTH Y LA UNIVERSIDAD PABLO DE OLAVIDE, DE</w:t>
      </w:r>
    </w:p>
    <w:p w14:paraId="78085600" w14:textId="464B9B7C" w:rsidR="002F52F3" w:rsidRPr="002F52F3" w:rsidRDefault="002F52F3" w:rsidP="002F52F3">
      <w:pPr>
        <w:tabs>
          <w:tab w:val="left" w:pos="9072"/>
        </w:tabs>
        <w:jc w:val="center"/>
        <w:rPr>
          <w:rFonts w:ascii="Myriad Pro" w:hAnsi="Myriad Pro"/>
          <w:b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/>
          <w:color w:val="080808"/>
          <w:spacing w:val="-2"/>
          <w:w w:val="110"/>
          <w:lang w:val="es-ES"/>
        </w:rPr>
        <w:t>SEVILLA, DE 25 DE ABRIL DE 2014</w:t>
      </w:r>
    </w:p>
    <w:p w14:paraId="4A881ECE" w14:textId="77777777" w:rsid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72D83043" w14:textId="0A784ACD" w:rsidR="002F52F3" w:rsidRPr="002F52F3" w:rsidRDefault="002F52F3" w:rsidP="002F52F3">
      <w:pPr>
        <w:tabs>
          <w:tab w:val="left" w:pos="9072"/>
        </w:tabs>
        <w:jc w:val="center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>En Bayreuth / Sevilla</w:t>
      </w:r>
    </w:p>
    <w:p w14:paraId="5722FF92" w14:textId="77777777" w:rsid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6AC07AB1" w14:textId="74B35B1A" w:rsidR="002F52F3" w:rsidRPr="002F52F3" w:rsidRDefault="002F52F3" w:rsidP="002F52F3">
      <w:pPr>
        <w:tabs>
          <w:tab w:val="left" w:pos="9072"/>
        </w:tabs>
        <w:jc w:val="center"/>
        <w:rPr>
          <w:rFonts w:ascii="Myriad Pro" w:hAnsi="Myriad Pro"/>
          <w:b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/>
          <w:color w:val="080808"/>
          <w:spacing w:val="-2"/>
          <w:w w:val="110"/>
          <w:lang w:val="es-ES"/>
        </w:rPr>
        <w:t>COMPARECEN</w:t>
      </w:r>
    </w:p>
    <w:p w14:paraId="27282C7B" w14:textId="77777777" w:rsidR="003C7092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451C429C" w14:textId="14DA1000" w:rsidR="002F52F3" w:rsidRP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>DE UNA PARTE, el Sr. D. Stefan Leible, Presidente de la Universidad de Bayreuth, con domicilio a estos efectos en Universit</w:t>
      </w:r>
      <w:r>
        <w:rPr>
          <w:rFonts w:ascii="Myriad Pro" w:hAnsi="Myriad Pro"/>
          <w:bCs/>
          <w:color w:val="080808"/>
          <w:spacing w:val="-2"/>
          <w:w w:val="110"/>
          <w:lang w:val="es-ES"/>
        </w:rPr>
        <w:t>ä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>tsstra</w:t>
      </w:r>
      <w:r w:rsidR="000B153C">
        <w:rPr>
          <w:rFonts w:ascii="Myriad Pro" w:hAnsi="Myriad Pro"/>
          <w:bCs/>
          <w:color w:val="080808"/>
          <w:spacing w:val="-2"/>
          <w:w w:val="110"/>
          <w:lang w:val="es-ES"/>
        </w:rPr>
        <w:t>ß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e 30, 95447-Bayreuth, en nombre y representación de aquélla y de acuerdo con las atribuciones que tiene conferidas. </w:t>
      </w:r>
    </w:p>
    <w:p w14:paraId="5080308A" w14:textId="77777777" w:rsidR="003C7092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1B3F39D0" w14:textId="26AC6904" w:rsid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Y DE OTRA, el Sr. D. </w:t>
      </w:r>
      <w:r w:rsidR="000B153C">
        <w:rPr>
          <w:rFonts w:ascii="Myriad Pro" w:hAnsi="Myriad Pro"/>
          <w:bCs/>
          <w:color w:val="080808"/>
          <w:spacing w:val="-2"/>
          <w:w w:val="110"/>
          <w:lang w:val="es-ES"/>
        </w:rPr>
        <w:t>Francisco Oliva Blázquez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, Rector Magnífico de la Universidad Pablo de Olavide, de Sevilla, con domicilio a estos efectos en la carretera de Utrera km. 1, 41013-Sevilla, en nombre y representación de aquélla y de acuerdo con las atribuciones que tiene conferidas. </w:t>
      </w:r>
    </w:p>
    <w:p w14:paraId="30B713A1" w14:textId="77777777" w:rsidR="003C7092" w:rsidRPr="002F52F3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6BB1FD55" w14:textId="22B205A4" w:rsidR="002F52F3" w:rsidRP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Ambas partes se reconocen, en el concepto en que respectivamente intervienen, la capacidad legal necesaria para el otorgamiento del presente Acuerdo de Modificación, a cuyos efectos, </w:t>
      </w:r>
    </w:p>
    <w:p w14:paraId="604B7C08" w14:textId="77777777" w:rsidR="003C7092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2650A615" w14:textId="4BDBF508" w:rsidR="002F52F3" w:rsidRPr="003C7092" w:rsidRDefault="002F52F3" w:rsidP="003C7092">
      <w:pPr>
        <w:tabs>
          <w:tab w:val="left" w:pos="9072"/>
        </w:tabs>
        <w:jc w:val="center"/>
        <w:rPr>
          <w:rFonts w:ascii="Myriad Pro" w:hAnsi="Myriad Pro"/>
          <w:b/>
          <w:color w:val="080808"/>
          <w:spacing w:val="-2"/>
          <w:w w:val="110"/>
          <w:lang w:val="es-ES"/>
        </w:rPr>
      </w:pPr>
      <w:r w:rsidRPr="003C7092">
        <w:rPr>
          <w:rFonts w:ascii="Myriad Pro" w:hAnsi="Myriad Pro"/>
          <w:b/>
          <w:color w:val="080808"/>
          <w:spacing w:val="-2"/>
          <w:w w:val="110"/>
          <w:lang w:val="es-ES"/>
        </w:rPr>
        <w:t>EXPONEN</w:t>
      </w:r>
    </w:p>
    <w:p w14:paraId="08A8B95E" w14:textId="77777777" w:rsidR="003C7092" w:rsidRPr="002F52F3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237068CA" w14:textId="7A6BDE37" w:rsidR="002F52F3" w:rsidRP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PRIMERO. Que en cumplimiento del Acuerdo de cooperación de 25 de abril de 2014 ambas Universidades cooperantes han puesto en funcionamiento el Doble </w:t>
      </w:r>
      <w:r w:rsidR="00B34E9E">
        <w:rPr>
          <w:rFonts w:ascii="Myriad Pro" w:hAnsi="Myriad Pro"/>
          <w:bCs/>
          <w:color w:val="080808"/>
          <w:spacing w:val="-2"/>
          <w:w w:val="110"/>
          <w:lang w:val="es-ES"/>
        </w:rPr>
        <w:t>Grado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 </w:t>
      </w:r>
      <w:r w:rsidR="00B34E9E">
        <w:rPr>
          <w:rFonts w:ascii="Myriad Pro" w:hAnsi="Myriad Pro"/>
          <w:bCs/>
          <w:color w:val="080808"/>
          <w:spacing w:val="-2"/>
          <w:w w:val="110"/>
          <w:lang w:val="es-ES"/>
        </w:rPr>
        <w:t>en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 Derecho Hispano-alemán y que tienen la intención de continuar y profundizar su excelente</w:t>
      </w:r>
      <w:r w:rsidR="003C7092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 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colaboración en un futuro. </w:t>
      </w:r>
    </w:p>
    <w:p w14:paraId="46B6A67E" w14:textId="77777777" w:rsidR="003C7092" w:rsidRDefault="003C709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370E225E" w14:textId="228F1DFA" w:rsidR="002F52F3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SEGUNDO. Que en base a las experiencias obtenidas en la ejecución de la cooperación se ha constatado la necesidad de realizar </w:t>
      </w:r>
      <w:r w:rsidR="006312D2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una modificación 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>del Acuerdo de cooperación, que en cumplimiento del artículo</w:t>
      </w:r>
      <w:r w:rsidR="00A043AD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 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29 del mismo se hace constar por escrito y </w:t>
      </w:r>
      <w:r w:rsidR="006312D2">
        <w:rPr>
          <w:rFonts w:ascii="Myriad Pro" w:hAnsi="Myriad Pro"/>
          <w:bCs/>
          <w:color w:val="080808"/>
          <w:spacing w:val="-2"/>
          <w:w w:val="110"/>
          <w:lang w:val="es-ES"/>
        </w:rPr>
        <w:t>es</w:t>
      </w: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 aprobada por ambas universidades cooperantes. </w:t>
      </w:r>
    </w:p>
    <w:p w14:paraId="0480C70A" w14:textId="77777777" w:rsidR="006312D2" w:rsidRPr="002F52F3" w:rsidRDefault="006312D2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</w:p>
    <w:p w14:paraId="32D814C8" w14:textId="67820FC2" w:rsidR="002C2B5C" w:rsidRPr="003C7092" w:rsidRDefault="002F52F3" w:rsidP="002F52F3">
      <w:pPr>
        <w:tabs>
          <w:tab w:val="left" w:pos="9072"/>
        </w:tabs>
        <w:jc w:val="both"/>
        <w:rPr>
          <w:rFonts w:ascii="Myriad Pro" w:hAnsi="Myriad Pro"/>
          <w:bCs/>
          <w:color w:val="080808"/>
          <w:spacing w:val="-2"/>
          <w:w w:val="110"/>
          <w:lang w:val="es-ES"/>
        </w:rPr>
      </w:pPr>
      <w:r w:rsidRPr="002F52F3">
        <w:rPr>
          <w:rFonts w:ascii="Myriad Pro" w:hAnsi="Myriad Pro"/>
          <w:bCs/>
          <w:color w:val="080808"/>
          <w:spacing w:val="-2"/>
          <w:w w:val="110"/>
          <w:lang w:val="es-ES"/>
        </w:rPr>
        <w:t xml:space="preserve">Con este fin, las Universidades cooperantes suscriben el presente Acuerdo de modificación del Acuerdo de Cooperación de 25 de abril de 2014, que se regirá por los </w:t>
      </w:r>
      <w:r w:rsidRPr="003C7092">
        <w:rPr>
          <w:rFonts w:ascii="Myriad Pro" w:hAnsi="Myriad Pro"/>
          <w:bCs/>
          <w:color w:val="080808"/>
          <w:spacing w:val="-2"/>
          <w:w w:val="110"/>
          <w:lang w:val="es-ES"/>
        </w:rPr>
        <w:t>siguientes artículos.</w:t>
      </w:r>
    </w:p>
    <w:p w14:paraId="00397690" w14:textId="77777777" w:rsidR="00672EA6" w:rsidRPr="003C7092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2EDAB9C6" w14:textId="77777777" w:rsidR="00672EA6" w:rsidRPr="003C7092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15002FAD" w14:textId="77777777" w:rsidR="006858FF" w:rsidRPr="006858FF" w:rsidRDefault="006858FF" w:rsidP="006858FF">
      <w:pPr>
        <w:tabs>
          <w:tab w:val="left" w:pos="9072"/>
        </w:tabs>
        <w:jc w:val="both"/>
        <w:rPr>
          <w:rFonts w:ascii="Myriad Pro" w:hAnsi="Myriad Pro"/>
          <w:b/>
          <w:color w:val="080808"/>
          <w:w w:val="105"/>
          <w:lang w:val="es-ES"/>
        </w:rPr>
      </w:pPr>
      <w:r w:rsidRPr="006858FF">
        <w:rPr>
          <w:rFonts w:ascii="Myriad Pro" w:hAnsi="Myriad Pro"/>
          <w:b/>
          <w:color w:val="080808"/>
          <w:w w:val="105"/>
          <w:lang w:val="es-ES"/>
        </w:rPr>
        <w:t xml:space="preserve">ARTÍCULO 1: MODIFICACIÓN DEL ACUERDO DE COOPERACIÓN </w:t>
      </w:r>
    </w:p>
    <w:p w14:paraId="7A22534A" w14:textId="77777777" w:rsidR="006858FF" w:rsidRDefault="006858FF" w:rsidP="006858FF">
      <w:pPr>
        <w:tabs>
          <w:tab w:val="left" w:pos="9072"/>
        </w:tabs>
        <w:jc w:val="both"/>
        <w:rPr>
          <w:rFonts w:ascii="Myriad Pro" w:hAnsi="Myriad Pro"/>
          <w:bCs/>
          <w:color w:val="080808"/>
          <w:w w:val="105"/>
          <w:lang w:val="es-ES"/>
        </w:rPr>
      </w:pPr>
    </w:p>
    <w:p w14:paraId="32995F92" w14:textId="7D7B3161" w:rsidR="002C2B5C" w:rsidRPr="006858FF" w:rsidRDefault="006858FF" w:rsidP="006858FF">
      <w:pPr>
        <w:tabs>
          <w:tab w:val="left" w:pos="9072"/>
        </w:tabs>
        <w:jc w:val="both"/>
        <w:rPr>
          <w:rFonts w:ascii="Myriad Pro" w:hAnsi="Myriad Pro"/>
          <w:bCs/>
          <w:color w:val="080808"/>
          <w:w w:val="105"/>
          <w:lang w:val="es-ES"/>
        </w:rPr>
      </w:pPr>
      <w:r w:rsidRPr="006858FF">
        <w:rPr>
          <w:rFonts w:ascii="Myriad Pro" w:hAnsi="Myriad Pro"/>
          <w:bCs/>
          <w:color w:val="080808"/>
          <w:w w:val="105"/>
          <w:lang w:val="es-ES"/>
        </w:rPr>
        <w:t>El Acuerdo de Cooperación de 25 de abril de 2014 se modifica como sigue.</w:t>
      </w:r>
    </w:p>
    <w:p w14:paraId="73D408A7" w14:textId="77777777" w:rsidR="002C2B5C" w:rsidRPr="006858FF" w:rsidRDefault="002C2B5C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468C0628" w14:textId="1E84145F" w:rsidR="007E32C5" w:rsidRPr="006858FF" w:rsidRDefault="007E32C5" w:rsidP="007E32C5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  <w:r w:rsidRPr="006858FF">
        <w:rPr>
          <w:rFonts w:ascii="Myriad Pro" w:hAnsi="Myriad Pro"/>
          <w:color w:val="080808"/>
          <w:w w:val="105"/>
          <w:lang w:val="es-ES"/>
        </w:rPr>
        <w:t xml:space="preserve">1. </w:t>
      </w:r>
      <w:r w:rsidR="006858FF" w:rsidRPr="006858FF">
        <w:rPr>
          <w:rFonts w:ascii="Myriad Pro" w:hAnsi="Myriad Pro"/>
          <w:color w:val="080808"/>
          <w:w w:val="105"/>
          <w:lang w:val="es-ES"/>
        </w:rPr>
        <w:t>Se introduce un segundo apartado en el artículo 11 con el sigui</w:t>
      </w:r>
      <w:r w:rsidR="006858FF">
        <w:rPr>
          <w:rFonts w:ascii="Myriad Pro" w:hAnsi="Myriad Pro"/>
          <w:color w:val="080808"/>
          <w:w w:val="105"/>
          <w:lang w:val="es-ES"/>
        </w:rPr>
        <w:t>ente contenido</w:t>
      </w:r>
      <w:r w:rsidRPr="006858FF">
        <w:rPr>
          <w:rFonts w:ascii="Myriad Pro" w:hAnsi="Myriad Pro"/>
          <w:color w:val="080808"/>
          <w:w w:val="105"/>
          <w:lang w:val="es-ES"/>
        </w:rPr>
        <w:t xml:space="preserve">: </w:t>
      </w:r>
    </w:p>
    <w:p w14:paraId="20A11E47" w14:textId="77777777" w:rsidR="007E32C5" w:rsidRPr="006858FF" w:rsidRDefault="007E32C5" w:rsidP="007E32C5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0E8FC66B" w14:textId="3FF6C14B" w:rsidR="002C2B5C" w:rsidRPr="006858FF" w:rsidRDefault="006858FF" w:rsidP="007E32C5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  <w:r w:rsidRPr="006858FF">
        <w:rPr>
          <w:rFonts w:ascii="Myriad Pro" w:hAnsi="Myriad Pro"/>
          <w:color w:val="080808"/>
          <w:w w:val="105"/>
          <w:lang w:val="es-ES"/>
        </w:rPr>
        <w:t>Para comenzar los estudios en la Universidad de Bayreuth es necesario tener aprobados 48 créditos correspondientes a los dos primeros cursos del Grado en la UPO</w:t>
      </w:r>
      <w:r w:rsidR="007E32C5" w:rsidRPr="006858FF">
        <w:rPr>
          <w:rFonts w:ascii="Myriad Pro" w:hAnsi="Myriad Pro"/>
          <w:color w:val="080808"/>
          <w:w w:val="105"/>
          <w:lang w:val="es-ES"/>
        </w:rPr>
        <w:t xml:space="preserve">. </w:t>
      </w:r>
    </w:p>
    <w:p w14:paraId="76E6AD4F" w14:textId="77777777" w:rsidR="006858FF" w:rsidRPr="00C05A72" w:rsidRDefault="006858FF" w:rsidP="002C2B5C">
      <w:pPr>
        <w:tabs>
          <w:tab w:val="left" w:pos="9072"/>
        </w:tabs>
        <w:jc w:val="both"/>
        <w:rPr>
          <w:rFonts w:ascii="Myriad Pro" w:hAnsi="Myriad Pro"/>
          <w:b/>
          <w:color w:val="0A0A0A"/>
          <w:spacing w:val="-2"/>
          <w:w w:val="105"/>
          <w:lang w:val="es-ES"/>
        </w:rPr>
      </w:pPr>
    </w:p>
    <w:p w14:paraId="58E46491" w14:textId="77777777" w:rsidR="006B0A34" w:rsidRDefault="006B0A34" w:rsidP="006B0A34">
      <w:pPr>
        <w:tabs>
          <w:tab w:val="left" w:pos="9072"/>
        </w:tabs>
        <w:jc w:val="both"/>
        <w:rPr>
          <w:rFonts w:ascii="Myriad Pro" w:hAnsi="Myriad Pro"/>
          <w:b/>
          <w:color w:val="0A0A0A"/>
          <w:spacing w:val="-2"/>
          <w:w w:val="105"/>
          <w:lang w:val="es-ES"/>
        </w:rPr>
      </w:pPr>
      <w:r w:rsidRPr="006B0A34">
        <w:rPr>
          <w:rFonts w:ascii="Myriad Pro" w:hAnsi="Myriad Pro"/>
          <w:b/>
          <w:color w:val="0A0A0A"/>
          <w:spacing w:val="-2"/>
          <w:w w:val="105"/>
          <w:lang w:val="es-ES"/>
        </w:rPr>
        <w:t xml:space="preserve">DISPOSICIÓN TRANSITORIA </w:t>
      </w:r>
    </w:p>
    <w:p w14:paraId="04D25981" w14:textId="77777777" w:rsidR="0091063F" w:rsidRPr="006B0A34" w:rsidRDefault="0091063F" w:rsidP="006B0A34">
      <w:pPr>
        <w:tabs>
          <w:tab w:val="left" w:pos="9072"/>
        </w:tabs>
        <w:jc w:val="both"/>
        <w:rPr>
          <w:rFonts w:ascii="Myriad Pro" w:hAnsi="Myriad Pro"/>
          <w:b/>
          <w:color w:val="0A0A0A"/>
          <w:spacing w:val="-2"/>
          <w:w w:val="105"/>
          <w:lang w:val="es-ES"/>
        </w:rPr>
      </w:pPr>
    </w:p>
    <w:p w14:paraId="1AFE8900" w14:textId="542C7637" w:rsidR="006B0A34" w:rsidRPr="006B0A34" w:rsidRDefault="0091063F" w:rsidP="006B0A34">
      <w:pPr>
        <w:tabs>
          <w:tab w:val="left" w:pos="9072"/>
        </w:tabs>
        <w:jc w:val="both"/>
        <w:rPr>
          <w:rFonts w:ascii="Myriad Pro" w:hAnsi="Myriad Pro"/>
          <w:bCs/>
          <w:color w:val="0A0A0A"/>
          <w:spacing w:val="-2"/>
          <w:w w:val="105"/>
          <w:lang w:val="es-ES"/>
        </w:rPr>
      </w:pPr>
      <w:r>
        <w:rPr>
          <w:rFonts w:ascii="Myriad Pro" w:hAnsi="Myriad Pro"/>
          <w:bCs/>
          <w:color w:val="0A0A0A"/>
          <w:spacing w:val="-2"/>
          <w:w w:val="105"/>
          <w:lang w:val="es-ES"/>
        </w:rPr>
        <w:t>La modificación</w:t>
      </w:r>
      <w:r w:rsidR="006B0A34" w:rsidRPr="006B0A34">
        <w:rPr>
          <w:rFonts w:ascii="Myriad Pro" w:hAnsi="Myriad Pro"/>
          <w:bCs/>
          <w:color w:val="0A0A0A"/>
          <w:spacing w:val="-2"/>
          <w:w w:val="105"/>
          <w:lang w:val="es-ES"/>
        </w:rPr>
        <w:t xml:space="preserve"> del Convenio será de aplicación a los estudiantes que comiencen </w:t>
      </w:r>
      <w:r w:rsidR="00C830C5">
        <w:rPr>
          <w:rFonts w:ascii="Myriad Pro" w:hAnsi="Myriad Pro"/>
          <w:bCs/>
          <w:color w:val="0A0A0A"/>
          <w:spacing w:val="-2"/>
          <w:w w:val="105"/>
          <w:lang w:val="es-ES"/>
        </w:rPr>
        <w:t>la segunda parte del programa de estudios en la Universidad de Bayreuth</w:t>
      </w:r>
      <w:r w:rsidR="006B0A34" w:rsidRPr="006B0A34">
        <w:rPr>
          <w:rFonts w:ascii="Myriad Pro" w:hAnsi="Myriad Pro"/>
          <w:bCs/>
          <w:color w:val="0A0A0A"/>
          <w:spacing w:val="-2"/>
          <w:w w:val="105"/>
          <w:lang w:val="es-ES"/>
        </w:rPr>
        <w:t xml:space="preserve"> a partir del curso 202</w:t>
      </w:r>
      <w:r w:rsidR="00BE0BEB">
        <w:rPr>
          <w:rFonts w:ascii="Myriad Pro" w:hAnsi="Myriad Pro"/>
          <w:bCs/>
          <w:color w:val="0A0A0A"/>
          <w:spacing w:val="-2"/>
          <w:w w:val="105"/>
          <w:lang w:val="es-ES"/>
        </w:rPr>
        <w:t>6</w:t>
      </w:r>
      <w:r w:rsidR="006B0A34" w:rsidRPr="006B0A34">
        <w:rPr>
          <w:rFonts w:ascii="Myriad Pro" w:hAnsi="Myriad Pro"/>
          <w:bCs/>
          <w:color w:val="0A0A0A"/>
          <w:spacing w:val="-2"/>
          <w:w w:val="105"/>
          <w:lang w:val="es-ES"/>
        </w:rPr>
        <w:t>/202</w:t>
      </w:r>
      <w:r w:rsidR="00BE0BEB">
        <w:rPr>
          <w:rFonts w:ascii="Myriad Pro" w:hAnsi="Myriad Pro"/>
          <w:bCs/>
          <w:color w:val="0A0A0A"/>
          <w:spacing w:val="-2"/>
          <w:w w:val="105"/>
          <w:lang w:val="es-ES"/>
        </w:rPr>
        <w:t>7</w:t>
      </w:r>
      <w:r w:rsidR="006B0A34" w:rsidRPr="006B0A34">
        <w:rPr>
          <w:rFonts w:ascii="Myriad Pro" w:hAnsi="Myriad Pro"/>
          <w:bCs/>
          <w:color w:val="0A0A0A"/>
          <w:spacing w:val="-2"/>
          <w:w w:val="105"/>
          <w:lang w:val="es-ES"/>
        </w:rPr>
        <w:t xml:space="preserve">. </w:t>
      </w:r>
    </w:p>
    <w:p w14:paraId="43B2B621" w14:textId="77777777" w:rsidR="006B0A34" w:rsidRDefault="006B0A34" w:rsidP="006B0A34">
      <w:pPr>
        <w:tabs>
          <w:tab w:val="left" w:pos="9072"/>
        </w:tabs>
        <w:jc w:val="both"/>
        <w:rPr>
          <w:rFonts w:ascii="Myriad Pro" w:hAnsi="Myriad Pro"/>
          <w:bCs/>
          <w:color w:val="0A0A0A"/>
          <w:spacing w:val="-2"/>
          <w:w w:val="105"/>
          <w:lang w:val="es-ES"/>
        </w:rPr>
      </w:pPr>
    </w:p>
    <w:p w14:paraId="6EABDA87" w14:textId="34580D14" w:rsidR="002C2B5C" w:rsidRPr="000D250D" w:rsidRDefault="006B0A34" w:rsidP="006B0A34">
      <w:pPr>
        <w:tabs>
          <w:tab w:val="left" w:pos="9072"/>
        </w:tabs>
        <w:jc w:val="both"/>
        <w:rPr>
          <w:rFonts w:ascii="Myriad Pro" w:hAnsi="Myriad Pro"/>
          <w:bCs/>
          <w:color w:val="0A0A0A"/>
          <w:spacing w:val="-2"/>
          <w:w w:val="105"/>
          <w:lang w:val="es-ES"/>
        </w:rPr>
      </w:pPr>
      <w:r w:rsidRPr="006B0A34">
        <w:rPr>
          <w:rFonts w:ascii="Myriad Pro" w:hAnsi="Myriad Pro"/>
          <w:bCs/>
          <w:color w:val="0A0A0A"/>
          <w:spacing w:val="-2"/>
          <w:w w:val="105"/>
          <w:lang w:val="es-ES"/>
        </w:rPr>
        <w:t xml:space="preserve">Y, en prueba de la que antecede, firmamos el presente documento en el lugar y fecha </w:t>
      </w:r>
      <w:r w:rsidRPr="000D250D">
        <w:rPr>
          <w:rFonts w:ascii="Myriad Pro" w:hAnsi="Myriad Pro"/>
          <w:bCs/>
          <w:color w:val="0A0A0A"/>
          <w:spacing w:val="-2"/>
          <w:w w:val="105"/>
          <w:lang w:val="es-ES"/>
        </w:rPr>
        <w:t>indicados.</w:t>
      </w:r>
    </w:p>
    <w:p w14:paraId="04B8D3A1" w14:textId="77777777" w:rsidR="002C2B5C" w:rsidRPr="000D250D" w:rsidRDefault="002C2B5C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2FCB5412" w14:textId="77777777" w:rsidR="00672EA6" w:rsidRPr="000D250D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0ED6038B" w14:textId="77777777" w:rsidR="00672EA6" w:rsidRPr="000D250D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52E3310D" w14:textId="77777777" w:rsidR="00672EA6" w:rsidRPr="000D250D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02A6407A" w14:textId="77777777" w:rsidR="00672EA6" w:rsidRPr="000D250D" w:rsidRDefault="00672EA6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p w14:paraId="075889EB" w14:textId="2AD01F39" w:rsidR="002C2B5C" w:rsidRPr="000D250D" w:rsidRDefault="002C2B5C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B5C" w:rsidRPr="00C05A72" w14:paraId="5F22C289" w14:textId="77777777">
        <w:tc>
          <w:tcPr>
            <w:tcW w:w="4531" w:type="dxa"/>
          </w:tcPr>
          <w:p w14:paraId="72C6DDB8" w14:textId="4348F8C5" w:rsidR="002C2B5C" w:rsidRPr="000D250D" w:rsidRDefault="000D250D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b/>
                <w:bCs/>
                <w:color w:val="080808"/>
                <w:w w:val="105"/>
                <w:lang w:val="es-ES"/>
              </w:rPr>
            </w:pPr>
            <w:r w:rsidRPr="000D250D">
              <w:rPr>
                <w:rFonts w:ascii="Myriad Pro" w:hAnsi="Myriad Pro"/>
                <w:b/>
                <w:bCs/>
                <w:color w:val="080808"/>
                <w:w w:val="105"/>
                <w:lang w:val="es-ES"/>
              </w:rPr>
              <w:t>POR LA UNIVERSIDAD DE BAYREUTH</w:t>
            </w:r>
          </w:p>
          <w:p w14:paraId="4E7AC63F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b/>
                <w:bCs/>
                <w:color w:val="080808"/>
                <w:w w:val="105"/>
                <w:lang w:val="es-ES"/>
              </w:rPr>
            </w:pPr>
          </w:p>
          <w:p w14:paraId="3BDFBF9E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149F7428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300DDA63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29825EF8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5EA14940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1DAA0059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20DAF48F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075F624A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4C668133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7F4D3FF6" w14:textId="77777777" w:rsidR="002C2B5C" w:rsidRDefault="000D250D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  <w:r w:rsidRPr="000D250D">
              <w:rPr>
                <w:rFonts w:ascii="Myriad Pro" w:hAnsi="Myriad Pro"/>
                <w:color w:val="080808"/>
                <w:w w:val="105"/>
                <w:lang w:val="es-ES"/>
              </w:rPr>
              <w:t xml:space="preserve">Fdo. </w:t>
            </w:r>
            <w:r w:rsidR="002C2B5C" w:rsidRPr="000D250D">
              <w:rPr>
                <w:rFonts w:ascii="Myriad Pro" w:hAnsi="Myriad Pro"/>
                <w:color w:val="080808"/>
                <w:w w:val="105"/>
                <w:lang w:val="es-ES"/>
              </w:rPr>
              <w:t>Prof. Dr. Stefan Leible</w:t>
            </w:r>
          </w:p>
          <w:p w14:paraId="41984DE5" w14:textId="0D17513F" w:rsidR="00C05A72" w:rsidRPr="000D250D" w:rsidRDefault="00C05A72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  <w:r>
              <w:rPr>
                <w:rFonts w:ascii="Myriad Pro" w:hAnsi="Myriad Pro"/>
                <w:color w:val="080808"/>
                <w:w w:val="105"/>
                <w:lang w:val="es-ES"/>
              </w:rPr>
              <w:t xml:space="preserve">Fecha: </w:t>
            </w:r>
          </w:p>
        </w:tc>
        <w:tc>
          <w:tcPr>
            <w:tcW w:w="4531" w:type="dxa"/>
          </w:tcPr>
          <w:p w14:paraId="0F465F7C" w14:textId="64890AD5" w:rsidR="002C2B5C" w:rsidRPr="000D250D" w:rsidRDefault="000D250D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b/>
                <w:bCs/>
                <w:color w:val="080808"/>
                <w:w w:val="105"/>
                <w:lang w:val="es-ES"/>
              </w:rPr>
            </w:pPr>
            <w:r w:rsidRPr="000D250D">
              <w:rPr>
                <w:rFonts w:ascii="Myriad Pro" w:hAnsi="Myriad Pro"/>
                <w:b/>
                <w:bCs/>
                <w:color w:val="080808"/>
                <w:w w:val="105"/>
                <w:lang w:val="es-ES"/>
              </w:rPr>
              <w:t>POR LA UNIVERSIDAD PABLO DE OLAVIDE, DE SEVILLA</w:t>
            </w:r>
          </w:p>
          <w:p w14:paraId="710CBD42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03FA0427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63D336F2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61E876ED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36FEA0A3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0ADEADDF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57644B3E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59CC9642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49CB27DD" w14:textId="77777777" w:rsidR="002C2B5C" w:rsidRPr="000D250D" w:rsidRDefault="002C2B5C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</w:p>
          <w:p w14:paraId="29A1E290" w14:textId="77777777" w:rsidR="002C2B5C" w:rsidRDefault="000D250D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  <w:r>
              <w:rPr>
                <w:rFonts w:ascii="Myriad Pro" w:hAnsi="Myriad Pro"/>
                <w:color w:val="080808"/>
                <w:w w:val="105"/>
                <w:lang w:val="es-ES"/>
              </w:rPr>
              <w:t xml:space="preserve">Fdo. </w:t>
            </w:r>
            <w:r w:rsidR="002C2B5C" w:rsidRPr="00672EA6">
              <w:rPr>
                <w:rFonts w:ascii="Myriad Pro" w:hAnsi="Myriad Pro"/>
                <w:color w:val="080808"/>
                <w:w w:val="105"/>
                <w:lang w:val="es-ES"/>
              </w:rPr>
              <w:t>Prof. Dr. Francisco Oliva Blázquez</w:t>
            </w:r>
          </w:p>
          <w:p w14:paraId="0AF11E44" w14:textId="45D83D50" w:rsidR="00C05A72" w:rsidRPr="00672EA6" w:rsidRDefault="00C05A72" w:rsidP="002C2B5C">
            <w:pPr>
              <w:tabs>
                <w:tab w:val="left" w:pos="9072"/>
              </w:tabs>
              <w:jc w:val="both"/>
              <w:rPr>
                <w:rFonts w:ascii="Myriad Pro" w:hAnsi="Myriad Pro"/>
                <w:color w:val="080808"/>
                <w:w w:val="105"/>
                <w:lang w:val="es-ES"/>
              </w:rPr>
            </w:pPr>
            <w:r>
              <w:rPr>
                <w:rFonts w:ascii="Myriad Pro" w:hAnsi="Myriad Pro"/>
                <w:color w:val="080808"/>
                <w:w w:val="105"/>
                <w:lang w:val="es-ES"/>
              </w:rPr>
              <w:t xml:space="preserve">Fecha: </w:t>
            </w:r>
          </w:p>
        </w:tc>
      </w:tr>
    </w:tbl>
    <w:p w14:paraId="65BFEAFC" w14:textId="6B80F66E" w:rsidR="002C2B5C" w:rsidRPr="002C2B5C" w:rsidRDefault="002C2B5C" w:rsidP="002C2B5C">
      <w:pPr>
        <w:tabs>
          <w:tab w:val="left" w:pos="9072"/>
        </w:tabs>
        <w:jc w:val="both"/>
        <w:rPr>
          <w:rFonts w:ascii="Myriad Pro" w:hAnsi="Myriad Pro"/>
          <w:color w:val="080808"/>
          <w:w w:val="105"/>
          <w:sz w:val="24"/>
          <w:szCs w:val="24"/>
          <w:lang w:val="es-ES"/>
        </w:rPr>
      </w:pPr>
    </w:p>
    <w:sectPr w:rsidR="002C2B5C" w:rsidRPr="002C2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F150F" w14:textId="77777777" w:rsidR="008C5881" w:rsidRDefault="008C5881" w:rsidP="007E32C5">
      <w:r>
        <w:separator/>
      </w:r>
    </w:p>
  </w:endnote>
  <w:endnote w:type="continuationSeparator" w:id="0">
    <w:p w14:paraId="35B65796" w14:textId="77777777" w:rsidR="008C5881" w:rsidRDefault="008C5881" w:rsidP="007E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yriad Pro" w:hAnsi="Myriad Pro"/>
      </w:rPr>
      <w:id w:val="1973013469"/>
      <w:docPartObj>
        <w:docPartGallery w:val="Page Numbers (Bottom of Page)"/>
        <w:docPartUnique/>
      </w:docPartObj>
    </w:sdtPr>
    <w:sdtEndPr/>
    <w:sdtContent>
      <w:p w14:paraId="5CEAFBB2" w14:textId="4D88E810" w:rsidR="00672EA6" w:rsidRPr="00672EA6" w:rsidRDefault="00672EA6">
        <w:pPr>
          <w:pStyle w:val="Piedepgina"/>
          <w:jc w:val="center"/>
          <w:rPr>
            <w:rFonts w:ascii="Myriad Pro" w:hAnsi="Myriad Pro"/>
          </w:rPr>
        </w:pPr>
        <w:r w:rsidRPr="00672EA6">
          <w:rPr>
            <w:rFonts w:ascii="Myriad Pro" w:hAnsi="Myriad Pro"/>
          </w:rPr>
          <w:fldChar w:fldCharType="begin"/>
        </w:r>
        <w:r w:rsidRPr="00672EA6">
          <w:rPr>
            <w:rFonts w:ascii="Myriad Pro" w:hAnsi="Myriad Pro"/>
          </w:rPr>
          <w:instrText>PAGE   \* MERGEFORMAT</w:instrText>
        </w:r>
        <w:r w:rsidRPr="00672EA6">
          <w:rPr>
            <w:rFonts w:ascii="Myriad Pro" w:hAnsi="Myriad Pro"/>
          </w:rPr>
          <w:fldChar w:fldCharType="separate"/>
        </w:r>
        <w:r w:rsidR="003459B4">
          <w:rPr>
            <w:rFonts w:ascii="Myriad Pro" w:hAnsi="Myriad Pro"/>
            <w:noProof/>
          </w:rPr>
          <w:t>1</w:t>
        </w:r>
        <w:r w:rsidRPr="00672EA6">
          <w:rPr>
            <w:rFonts w:ascii="Myriad Pro" w:hAnsi="Myriad Pro"/>
          </w:rPr>
          <w:fldChar w:fldCharType="end"/>
        </w:r>
      </w:p>
    </w:sdtContent>
  </w:sdt>
  <w:p w14:paraId="25E85837" w14:textId="77777777" w:rsidR="00672EA6" w:rsidRDefault="00672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A340" w14:textId="77777777" w:rsidR="008C5881" w:rsidRDefault="008C5881" w:rsidP="007E32C5">
      <w:r>
        <w:separator/>
      </w:r>
    </w:p>
  </w:footnote>
  <w:footnote w:type="continuationSeparator" w:id="0">
    <w:p w14:paraId="24562383" w14:textId="77777777" w:rsidR="008C5881" w:rsidRDefault="008C5881" w:rsidP="007E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32361" w14:textId="2D341620" w:rsidR="007E32C5" w:rsidRDefault="00672EA6">
    <w:pPr>
      <w:pStyle w:val="Encabezado"/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anchor distT="36576" distB="36576" distL="36576" distR="36576" simplePos="0" relativeHeight="251672576" behindDoc="0" locked="0" layoutInCell="1" allowOverlap="1" wp14:anchorId="17C931A4" wp14:editId="6FA25CF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55304" cy="542925"/>
          <wp:effectExtent l="0" t="0" r="0" b="0"/>
          <wp:wrapNone/>
          <wp:docPr id="1744603617" name="Grafik 2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03617" name="Grafik 2" descr="Ein Bild, das Text, Schrift, Screensho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304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anchor distT="36576" distB="36576" distL="36576" distR="36576" simplePos="0" relativeHeight="251657216" behindDoc="0" locked="0" layoutInCell="1" allowOverlap="1" wp14:anchorId="51994D2B" wp14:editId="32AAB454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567989" cy="590550"/>
          <wp:effectExtent l="0" t="0" r="0" b="0"/>
          <wp:wrapNone/>
          <wp:docPr id="992031437" name="Grafik 1" descr="Ein Bild, das Text, Schrift, Logo, orang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031437" name="Grafik 1" descr="Ein Bild, das Text, Schrift, Logo, orang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989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C5">
      <w:ptab w:relativeTo="margin" w:alignment="center" w:leader="none"/>
    </w:r>
    <w:sdt>
      <w:sdtPr>
        <w:id w:val="968859947"/>
        <w:placeholder>
          <w:docPart w:val="45686BF98B18453F86E0408EF4C7CA24"/>
        </w:placeholder>
        <w:temporary/>
        <w:showingPlcHdr/>
        <w15:appearance w15:val="hidden"/>
      </w:sdtPr>
      <w:sdtEndPr/>
      <w:sdtContent>
        <w:r w:rsidR="007E32C5">
          <w:t>[Hier eingeben]</w:t>
        </w:r>
      </w:sdtContent>
    </w:sdt>
    <w:r w:rsidR="007E32C5">
      <w:ptab w:relativeTo="margin" w:alignment="right" w:leader="none"/>
    </w:r>
  </w:p>
  <w:p w14:paraId="42418EEF" w14:textId="30918D5E" w:rsidR="0075065A" w:rsidRDefault="0075065A">
    <w:pPr>
      <w:pStyle w:val="Encabezado"/>
    </w:pPr>
  </w:p>
  <w:p w14:paraId="5AE920BE" w14:textId="7E7D3A3C" w:rsidR="0075065A" w:rsidRDefault="0075065A">
    <w:pPr>
      <w:pStyle w:val="Encabezado"/>
    </w:pPr>
  </w:p>
  <w:p w14:paraId="253005D0" w14:textId="7A5959E9" w:rsidR="0075065A" w:rsidRDefault="0075065A">
    <w:pPr>
      <w:pStyle w:val="Encabezado"/>
    </w:pPr>
  </w:p>
  <w:p w14:paraId="50DB44B7" w14:textId="56926004" w:rsidR="0075065A" w:rsidRDefault="007506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6F53"/>
    <w:multiLevelType w:val="hybridMultilevel"/>
    <w:tmpl w:val="A02684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95A"/>
    <w:multiLevelType w:val="hybridMultilevel"/>
    <w:tmpl w:val="D2C2E2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674C"/>
    <w:multiLevelType w:val="hybridMultilevel"/>
    <w:tmpl w:val="AB4CE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02CBB"/>
    <w:multiLevelType w:val="hybridMultilevel"/>
    <w:tmpl w:val="BBA8CD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5C"/>
    <w:rsid w:val="000B153C"/>
    <w:rsid w:val="000D250D"/>
    <w:rsid w:val="00292E00"/>
    <w:rsid w:val="002C2B5C"/>
    <w:rsid w:val="002F52F3"/>
    <w:rsid w:val="00340261"/>
    <w:rsid w:val="003459B4"/>
    <w:rsid w:val="003C7092"/>
    <w:rsid w:val="003E047F"/>
    <w:rsid w:val="004C278B"/>
    <w:rsid w:val="00577E3A"/>
    <w:rsid w:val="006312D2"/>
    <w:rsid w:val="00672EA6"/>
    <w:rsid w:val="006858FF"/>
    <w:rsid w:val="006B0A34"/>
    <w:rsid w:val="0075065A"/>
    <w:rsid w:val="007E32C5"/>
    <w:rsid w:val="008C5881"/>
    <w:rsid w:val="0091063F"/>
    <w:rsid w:val="00A043AD"/>
    <w:rsid w:val="00B34E9E"/>
    <w:rsid w:val="00BD77FC"/>
    <w:rsid w:val="00BE0BEB"/>
    <w:rsid w:val="00C05A72"/>
    <w:rsid w:val="00C830C5"/>
    <w:rsid w:val="00C937CE"/>
    <w:rsid w:val="00D36E21"/>
    <w:rsid w:val="00D43D85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F7924"/>
  <w15:chartTrackingRefBased/>
  <w15:docId w15:val="{4E6818AA-4BC1-4A95-AB70-2B9F8E89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2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2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C2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2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2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2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2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2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2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2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2B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2B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2B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2B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2B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2B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2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2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2B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2B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2B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2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2B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2B5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C2B5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B5C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2C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2C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2C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32C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2C5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72E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2E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2EA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2E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2EA6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686BF98B18453F86E0408EF4C7C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6B5FD-DF34-4CF7-ABD6-679E3056C257}"/>
      </w:docPartPr>
      <w:docPartBody>
        <w:p w:rsidR="00F0285A" w:rsidRDefault="00E82A64" w:rsidP="00E82A64">
          <w:pPr>
            <w:pStyle w:val="45686BF98B18453F86E0408EF4C7CA24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64"/>
    <w:rsid w:val="00292E00"/>
    <w:rsid w:val="00340261"/>
    <w:rsid w:val="00413731"/>
    <w:rsid w:val="004A667E"/>
    <w:rsid w:val="004C278B"/>
    <w:rsid w:val="00E82A64"/>
    <w:rsid w:val="00F0285A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5686BF98B18453F86E0408EF4C7CA24">
    <w:name w:val="45686BF98B18453F86E0408EF4C7CA24"/>
    <w:rsid w:val="00E82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2164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i Sala, Rosa</dc:creator>
  <cp:keywords/>
  <dc:description/>
  <cp:lastModifiedBy>jmnarcab</cp:lastModifiedBy>
  <cp:revision>2</cp:revision>
  <dcterms:created xsi:type="dcterms:W3CDTF">2025-10-22T09:22:00Z</dcterms:created>
  <dcterms:modified xsi:type="dcterms:W3CDTF">2025-10-22T09:22:00Z</dcterms:modified>
</cp:coreProperties>
</file>