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51" w:rsidRDefault="00E51B51" w:rsidP="006357EE">
      <w:pPr>
        <w:jc w:val="center"/>
        <w:rPr>
          <w:b/>
          <w:smallCaps/>
        </w:rPr>
      </w:pPr>
      <w:bookmarkStart w:id="0" w:name="_GoBack"/>
      <w:bookmarkEnd w:id="0"/>
    </w:p>
    <w:p w:rsidR="00E51B51" w:rsidRDefault="00E51B51" w:rsidP="006357EE">
      <w:pPr>
        <w:jc w:val="center"/>
        <w:rPr>
          <w:b/>
          <w:smallCaps/>
        </w:rPr>
      </w:pPr>
    </w:p>
    <w:p w:rsidR="00E51B51" w:rsidRDefault="00E51B51" w:rsidP="006357EE">
      <w:pPr>
        <w:jc w:val="center"/>
        <w:rPr>
          <w:b/>
          <w:smallCaps/>
        </w:rPr>
      </w:pPr>
    </w:p>
    <w:p w:rsidR="00E51B51" w:rsidRPr="006357EE" w:rsidRDefault="00E51B51" w:rsidP="006357EE">
      <w:pPr>
        <w:jc w:val="center"/>
        <w:rPr>
          <w:b/>
          <w:smallCaps/>
        </w:rPr>
      </w:pPr>
    </w:p>
    <w:p w:rsidR="00E51B51" w:rsidRDefault="00B00E2F">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029200" cy="335280"/>
                <wp:effectExtent l="0" t="0" r="19050" b="2667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35280"/>
                        </a:xfrm>
                        <a:prstGeom prst="rect">
                          <a:avLst/>
                        </a:prstGeom>
                        <a:solidFill>
                          <a:srgbClr val="C0C0C0"/>
                        </a:solidFill>
                        <a:ln w="9525">
                          <a:solidFill>
                            <a:srgbClr val="000000"/>
                          </a:solidFill>
                          <a:miter lim="800000"/>
                          <a:headEnd/>
                          <a:tailEnd/>
                        </a:ln>
                      </wps:spPr>
                      <wps:txbx>
                        <w:txbxContent>
                          <w:p w:rsidR="00E51B51" w:rsidRPr="00B907B1" w:rsidRDefault="00E51B51">
                            <w:pPr>
                              <w:numPr>
                                <w:ilvl w:val="0"/>
                                <w:numId w:val="1"/>
                              </w:numPr>
                              <w:rPr>
                                <w:b/>
                                <w:noProof/>
                              </w:rPr>
                            </w:pPr>
                            <w:r>
                              <w:rPr>
                                <w:b/>
                              </w:rPr>
                              <w:t xml:space="preserve">DESCRIPCIÓN DE </w:t>
                            </w:r>
                            <w:smartTag w:uri="urn:schemas-microsoft-com:office:smarttags" w:element="PersonName">
                              <w:smartTagPr>
                                <w:attr w:name="ProductID" w:val="LA ASIGNATURA"/>
                              </w:smartTagPr>
                              <w:r>
                                <w:rPr>
                                  <w:b/>
                                </w:rPr>
                                <w:t>LA ASIGNATURA</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0;width:396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" fillcolor="silver">
                <v:textbox>
                  <w:txbxContent>
                    <w:p w:rsidR="00E51B51" w:rsidRPr="00B907B1" w:rsidRDefault="00E51B51">
                      <w:pPr>
                        <w:numPr>
                          <w:ilvl w:val="0"/>
                          <w:numId w:val="1"/>
                        </w:numPr>
                        <w:rPr>
                          <w:b/>
                          <w:noProof/>
                        </w:rPr>
                      </w:pPr>
                      <w:r>
                        <w:rPr>
                          <w:b/>
                        </w:rPr>
                        <w:t xml:space="preserve">DESCRIPCIÓN DE </w:t>
                      </w:r>
                      <w:smartTag w:uri="urn:schemas-microsoft-com:office:smarttags" w:element="PersonName">
                        <w:smartTagPr>
                          <w:attr w:name="ProductID" w:val="LA ASIGNATURA"/>
                        </w:smartTagPr>
                        <w:r>
                          <w:rPr>
                            <w:b/>
                          </w:rPr>
                          <w:t>LA ASIGNATURA</w:t>
                        </w:r>
                      </w:smartTag>
                    </w:p>
                  </w:txbxContent>
                </v:textbox>
                <w10:wrap type="square"/>
              </v:shape>
            </w:pict>
          </mc:Fallback>
        </mc:AlternateContent>
      </w:r>
    </w:p>
    <w:p w:rsidR="00E51B51" w:rsidRDefault="00E51B51"/>
    <w:p w:rsidR="00E51B51" w:rsidRDefault="00E51B51"/>
    <w:p w:rsidR="00E51B51" w:rsidRDefault="00E51B51"/>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60"/>
      </w:tblGrid>
      <w:tr w:rsidR="00E51B51" w:rsidRPr="008306CB" w:rsidTr="008306CB">
        <w:tc>
          <w:tcPr>
            <w:tcW w:w="2988" w:type="dxa"/>
          </w:tcPr>
          <w:p w:rsidR="00E51B51" w:rsidRPr="008306CB" w:rsidRDefault="00E51B51" w:rsidP="008306CB">
            <w:pPr>
              <w:spacing w:line="360" w:lineRule="auto"/>
              <w:rPr>
                <w:b/>
              </w:rPr>
            </w:pPr>
            <w:r w:rsidRPr="008306CB">
              <w:rPr>
                <w:b/>
              </w:rPr>
              <w:t>Grado:</w:t>
            </w:r>
          </w:p>
        </w:tc>
        <w:tc>
          <w:tcPr>
            <w:tcW w:w="6660" w:type="dxa"/>
          </w:tcPr>
          <w:p w:rsidR="00E51B51" w:rsidRPr="008306CB" w:rsidRDefault="00E51B51" w:rsidP="008306CB">
            <w:pPr>
              <w:spacing w:line="360" w:lineRule="auto"/>
              <w:rPr>
                <w:b/>
              </w:rPr>
            </w:pPr>
            <w:bookmarkStart w:id="1" w:name="Listadesplegable1"/>
            <w:r>
              <w:rPr>
                <w:b/>
              </w:rPr>
              <w:t>Traducción e Interpretación (Alemán)</w:t>
            </w:r>
            <w:r w:rsidRPr="008306CB">
              <w:rPr>
                <w:b/>
              </w:rPr>
              <w:fldChar w:fldCharType="begin">
                <w:ffData>
                  <w:name w:val="Listadesplegable1"/>
                  <w:enabled/>
                  <w:calcOnExit/>
                  <w:ddList>
                    <w:listEntry w:val=" "/>
                    <w:listEntry w:val="Administración y Dirección de Empresas"/>
                    <w:listEntry w:val="Biotecnología "/>
                    <w:listEntry w:val="Ciencias Ambientales"/>
                    <w:listEntry w:val="Ciencias de la Actividad Física y del Deporte"/>
                    <w:listEntry w:val="Ciencias Políticas y de la Administración"/>
                    <w:listEntry w:val="Derecho"/>
                    <w:listEntry w:val="Educación Social"/>
                    <w:listEntry w:val="Finanzas y Contabilidad"/>
                    <w:listEntry w:val="Geografía e Historia"/>
                    <w:listEntry w:val="Humanidades"/>
                    <w:listEntry w:val="Ingeniería Informática en Sistemas de Información"/>
                    <w:listEntry w:val="Nutrición Humana y Dietética"/>
                    <w:listEntry w:val="Relaciones Laborales y Recursos Humanos"/>
                    <w:listEntry w:val="Sociología"/>
                    <w:listEntry w:val="Trabajo Social"/>
                    <w:listEntry w:val="Traducción e Interpretación"/>
                  </w:ddList>
                </w:ffData>
              </w:fldChar>
            </w:r>
            <w:r w:rsidRPr="008306CB">
              <w:rPr>
                <w:b/>
              </w:rPr>
              <w:instrText xml:space="preserve"> FORMDROPDOWN </w:instrText>
            </w:r>
            <w:r w:rsidR="00B00E2F">
              <w:rPr>
                <w:b/>
              </w:rPr>
            </w:r>
            <w:r w:rsidR="00B00E2F">
              <w:rPr>
                <w:b/>
              </w:rPr>
              <w:fldChar w:fldCharType="separate"/>
            </w:r>
            <w:r w:rsidRPr="008306CB">
              <w:rPr>
                <w:b/>
              </w:rPr>
              <w:fldChar w:fldCharType="end"/>
            </w:r>
            <w:bookmarkEnd w:id="1"/>
          </w:p>
        </w:tc>
      </w:tr>
      <w:tr w:rsidR="00E51B51" w:rsidRPr="008306CB" w:rsidTr="008306CB">
        <w:tc>
          <w:tcPr>
            <w:tcW w:w="2988" w:type="dxa"/>
          </w:tcPr>
          <w:p w:rsidR="00E51B51" w:rsidRPr="008306CB" w:rsidRDefault="00E51B51" w:rsidP="008306CB">
            <w:pPr>
              <w:spacing w:line="360" w:lineRule="auto"/>
              <w:rPr>
                <w:b/>
              </w:rPr>
            </w:pPr>
            <w:r w:rsidRPr="008306CB">
              <w:rPr>
                <w:b/>
              </w:rPr>
              <w:t>Doble Grado:</w:t>
            </w:r>
          </w:p>
        </w:tc>
        <w:tc>
          <w:tcPr>
            <w:tcW w:w="6660" w:type="dxa"/>
          </w:tcPr>
          <w:p w:rsidR="00E51B51" w:rsidRPr="008306CB" w:rsidRDefault="00E51B51" w:rsidP="008306CB">
            <w:pPr>
              <w:spacing w:line="360" w:lineRule="auto"/>
              <w:rPr>
                <w:b/>
              </w:rPr>
            </w:pPr>
            <w:bookmarkStart w:id="2" w:name="Listadesplegable2"/>
            <w:r>
              <w:rPr>
                <w:b/>
              </w:rPr>
              <w:t>Humanidades y Traducción e Interpretación</w:t>
            </w:r>
            <w:r w:rsidRPr="008306CB">
              <w:rPr>
                <w:b/>
              </w:rPr>
              <w:fldChar w:fldCharType="begin">
                <w:ffData>
                  <w:name w:val="Listadesplegable2"/>
                  <w:enabled/>
                  <w:calcOnExit w:val="0"/>
                  <w:ddList>
                    <w:listEntry w:val=" "/>
                    <w:listEntry w:val="Derecho y Administración y dirección de Empresas"/>
                    <w:listEntry w:val="Derecho y Ciencias Políticas y de la Administració"/>
                    <w:listEntry w:val="Derecho y Finanzas y Contabilidad"/>
                    <w:listEntry w:val="Humanidades y Traducción e Interpretación"/>
                    <w:listEntry w:val="Sociología y Ciencias Políticas y de la Administra"/>
                    <w:listEntry w:val="Trabajo Social y Educación Social"/>
                  </w:ddList>
                </w:ffData>
              </w:fldChar>
            </w:r>
            <w:r w:rsidRPr="008306CB">
              <w:rPr>
                <w:b/>
              </w:rPr>
              <w:instrText xml:space="preserve"> FORMDROPDOWN </w:instrText>
            </w:r>
            <w:r w:rsidR="00B00E2F">
              <w:rPr>
                <w:b/>
              </w:rPr>
            </w:r>
            <w:r w:rsidR="00B00E2F">
              <w:rPr>
                <w:b/>
              </w:rPr>
              <w:fldChar w:fldCharType="separate"/>
            </w:r>
            <w:r w:rsidRPr="008306CB">
              <w:rPr>
                <w:b/>
              </w:rPr>
              <w:fldChar w:fldCharType="end"/>
            </w:r>
            <w:bookmarkEnd w:id="2"/>
          </w:p>
        </w:tc>
      </w:tr>
      <w:tr w:rsidR="00E51B51" w:rsidRPr="008306CB" w:rsidTr="008306CB">
        <w:tc>
          <w:tcPr>
            <w:tcW w:w="2988" w:type="dxa"/>
          </w:tcPr>
          <w:p w:rsidR="00E51B51" w:rsidRPr="008306CB" w:rsidRDefault="00E51B51" w:rsidP="008306CB">
            <w:pPr>
              <w:spacing w:line="360" w:lineRule="auto"/>
              <w:rPr>
                <w:b/>
              </w:rPr>
            </w:pPr>
            <w:r w:rsidRPr="008306CB">
              <w:rPr>
                <w:b/>
              </w:rPr>
              <w:t>Asignatura:</w:t>
            </w:r>
          </w:p>
        </w:tc>
        <w:tc>
          <w:tcPr>
            <w:tcW w:w="6660" w:type="dxa"/>
          </w:tcPr>
          <w:p w:rsidR="00E51B51" w:rsidRPr="008306CB" w:rsidRDefault="00E51B51" w:rsidP="008306CB">
            <w:pPr>
              <w:spacing w:line="360" w:lineRule="auto"/>
              <w:rPr>
                <w:b/>
              </w:rPr>
            </w:pPr>
            <w:r>
              <w:rPr>
                <w:b/>
              </w:rPr>
              <w:t>Introducción a la Interpretación de Conferencias de la Lengua B (Alemán)</w:t>
            </w:r>
          </w:p>
        </w:tc>
      </w:tr>
      <w:tr w:rsidR="00E51B51" w:rsidRPr="008306CB" w:rsidTr="008306CB">
        <w:tc>
          <w:tcPr>
            <w:tcW w:w="2988" w:type="dxa"/>
          </w:tcPr>
          <w:p w:rsidR="00E51B51" w:rsidRPr="008306CB" w:rsidRDefault="00E51B51" w:rsidP="008306CB">
            <w:pPr>
              <w:spacing w:line="360" w:lineRule="auto"/>
              <w:ind w:left="-110" w:firstLine="110"/>
              <w:rPr>
                <w:b/>
              </w:rPr>
            </w:pPr>
            <w:r w:rsidRPr="008306CB">
              <w:rPr>
                <w:b/>
              </w:rPr>
              <w:t>Módulo:</w:t>
            </w:r>
          </w:p>
        </w:tc>
        <w:tc>
          <w:tcPr>
            <w:tcW w:w="6660" w:type="dxa"/>
          </w:tcPr>
          <w:p w:rsidR="00E51B51" w:rsidRPr="008306CB" w:rsidRDefault="00E51B51" w:rsidP="008306CB">
            <w:pPr>
              <w:spacing w:line="360" w:lineRule="auto"/>
              <w:ind w:left="-110" w:firstLine="110"/>
              <w:rPr>
                <w:b/>
              </w:rPr>
            </w:pPr>
            <w:bookmarkStart w:id="3" w:name="Texto27"/>
            <w:r>
              <w:rPr>
                <w:b/>
              </w:rPr>
              <w:t>Interpretación</w:t>
            </w:r>
            <w:r w:rsidRPr="008306CB">
              <w:rPr>
                <w:b/>
              </w:rPr>
              <w:fldChar w:fldCharType="begin">
                <w:ffData>
                  <w:name w:val="Texto27"/>
                  <w:enabled/>
                  <w:calcOnExit w:val="0"/>
                  <w:textInput/>
                </w:ffData>
              </w:fldChar>
            </w:r>
            <w:r w:rsidRPr="008306CB">
              <w:rPr>
                <w:b/>
              </w:rPr>
              <w:instrText xml:space="preserve"> FORMTEXT </w:instrText>
            </w:r>
            <w:r w:rsidRPr="008306CB">
              <w:rPr>
                <w:b/>
              </w:rPr>
            </w:r>
            <w:r w:rsidRPr="008306CB">
              <w:rPr>
                <w:b/>
              </w:rPr>
              <w:fldChar w:fldCharType="separate"/>
            </w:r>
            <w:r w:rsidRPr="008306CB">
              <w:rPr>
                <w:b/>
                <w:noProof/>
              </w:rPr>
              <w:t> </w:t>
            </w:r>
            <w:r w:rsidRPr="008306CB">
              <w:rPr>
                <w:b/>
                <w:noProof/>
              </w:rPr>
              <w:t> </w:t>
            </w:r>
            <w:r w:rsidRPr="008306CB">
              <w:rPr>
                <w:b/>
                <w:noProof/>
              </w:rPr>
              <w:t> </w:t>
            </w:r>
            <w:r w:rsidRPr="008306CB">
              <w:rPr>
                <w:b/>
                <w:noProof/>
              </w:rPr>
              <w:t> </w:t>
            </w:r>
            <w:r w:rsidRPr="008306CB">
              <w:rPr>
                <w:b/>
                <w:noProof/>
              </w:rPr>
              <w:t> </w:t>
            </w:r>
            <w:r w:rsidRPr="008306CB">
              <w:rPr>
                <w:b/>
              </w:rPr>
              <w:fldChar w:fldCharType="end"/>
            </w:r>
            <w:bookmarkEnd w:id="3"/>
          </w:p>
        </w:tc>
      </w:tr>
      <w:tr w:rsidR="00E51B51" w:rsidRPr="008306CB" w:rsidTr="008306CB">
        <w:tc>
          <w:tcPr>
            <w:tcW w:w="2988" w:type="dxa"/>
          </w:tcPr>
          <w:p w:rsidR="00E51B51" w:rsidRPr="008306CB" w:rsidRDefault="00E51B51" w:rsidP="008306CB">
            <w:pPr>
              <w:tabs>
                <w:tab w:val="left" w:pos="430"/>
              </w:tabs>
              <w:spacing w:line="360" w:lineRule="auto"/>
              <w:rPr>
                <w:b/>
              </w:rPr>
            </w:pPr>
            <w:r w:rsidRPr="008306CB">
              <w:rPr>
                <w:b/>
              </w:rPr>
              <w:t>Departamento:</w:t>
            </w:r>
          </w:p>
        </w:tc>
        <w:tc>
          <w:tcPr>
            <w:tcW w:w="6660" w:type="dxa"/>
          </w:tcPr>
          <w:p w:rsidR="00E51B51" w:rsidRPr="008306CB" w:rsidRDefault="00E51B51" w:rsidP="008306CB">
            <w:pPr>
              <w:tabs>
                <w:tab w:val="left" w:pos="430"/>
              </w:tabs>
              <w:spacing w:line="360" w:lineRule="auto"/>
              <w:rPr>
                <w:b/>
              </w:rPr>
            </w:pPr>
            <w:bookmarkStart w:id="4" w:name="Departamento"/>
            <w:r>
              <w:rPr>
                <w:b/>
              </w:rPr>
              <w:t>Filología y Traducción</w:t>
            </w:r>
            <w:r w:rsidRPr="008306CB">
              <w:rPr>
                <w:b/>
              </w:rPr>
              <w:fldChar w:fldCharType="begin">
                <w:ffData>
                  <w:name w:val="Departamento"/>
                  <w:enabled/>
                  <w:calcOnExit w:val="0"/>
                  <w:ddList>
                    <w:listEntry w:val=" "/>
                    <w:listEntry w:val="Biología Molecular e Ingeniería Química"/>
                    <w:listEntry w:val="Fisiología, Anatomía y Biología Celular"/>
                    <w:listEntry w:val="Sistemas Físicos, Químicos y Naturales"/>
                    <w:listEntry w:val="Ciencias Sociales"/>
                    <w:listEntry w:val="Trabajo Social y Servicios Sociales"/>
                    <w:listEntry w:val="Deporte e Informática"/>
                    <w:listEntry w:val="Derecho Público"/>
                    <w:listEntry w:val="Derecho Privado"/>
                    <w:listEntry w:val="Dirección de Empresas"/>
                    <w:listEntry w:val="Economía, Métodos Cuantitativos e Historia Económi"/>
                    <w:listEntry w:val="Filología y Traducción"/>
                    <w:listEntry w:val="Geografía, Historia y Filosofía"/>
                  </w:ddList>
                </w:ffData>
              </w:fldChar>
            </w:r>
            <w:r w:rsidRPr="008306CB">
              <w:rPr>
                <w:b/>
              </w:rPr>
              <w:instrText xml:space="preserve"> FORMDROPDOWN </w:instrText>
            </w:r>
            <w:r w:rsidR="00B00E2F">
              <w:rPr>
                <w:b/>
              </w:rPr>
            </w:r>
            <w:r w:rsidR="00B00E2F">
              <w:rPr>
                <w:b/>
              </w:rPr>
              <w:fldChar w:fldCharType="separate"/>
            </w:r>
            <w:r w:rsidRPr="008306CB">
              <w:rPr>
                <w:b/>
              </w:rPr>
              <w:fldChar w:fldCharType="end"/>
            </w:r>
            <w:bookmarkEnd w:id="4"/>
          </w:p>
        </w:tc>
      </w:tr>
      <w:tr w:rsidR="00E51B51" w:rsidRPr="008306CB" w:rsidTr="008306CB">
        <w:tc>
          <w:tcPr>
            <w:tcW w:w="2988" w:type="dxa"/>
          </w:tcPr>
          <w:p w:rsidR="00E51B51" w:rsidRPr="008306CB" w:rsidRDefault="00E51B51" w:rsidP="008306CB">
            <w:pPr>
              <w:tabs>
                <w:tab w:val="left" w:pos="430"/>
              </w:tabs>
              <w:spacing w:line="360" w:lineRule="auto"/>
              <w:rPr>
                <w:b/>
              </w:rPr>
            </w:pPr>
            <w:r w:rsidRPr="008306CB">
              <w:rPr>
                <w:b/>
              </w:rPr>
              <w:t>Semestre:</w:t>
            </w:r>
          </w:p>
        </w:tc>
        <w:tc>
          <w:tcPr>
            <w:tcW w:w="6660" w:type="dxa"/>
          </w:tcPr>
          <w:p w:rsidR="00E51B51" w:rsidRPr="008306CB" w:rsidRDefault="00E51B51" w:rsidP="008306CB">
            <w:pPr>
              <w:tabs>
                <w:tab w:val="left" w:pos="430"/>
              </w:tabs>
              <w:spacing w:line="360" w:lineRule="auto"/>
              <w:rPr>
                <w:b/>
              </w:rPr>
            </w:pPr>
            <w:bookmarkStart w:id="5" w:name="Listadesplegable14"/>
            <w:r>
              <w:rPr>
                <w:b/>
              </w:rPr>
              <w:t>Segundo</w:t>
            </w:r>
            <w:r w:rsidRPr="008306CB">
              <w:rPr>
                <w:b/>
              </w:rPr>
              <w:fldChar w:fldCharType="begin">
                <w:ffData>
                  <w:name w:val="Listadesplegable14"/>
                  <w:enabled/>
                  <w:calcOnExit w:val="0"/>
                  <w:ddList>
                    <w:listEntry w:val=" "/>
                    <w:listEntry w:val="Primer semestre"/>
                    <w:listEntry w:val="Segundo semestre"/>
                  </w:ddList>
                </w:ffData>
              </w:fldChar>
            </w:r>
            <w:r w:rsidRPr="008306CB">
              <w:rPr>
                <w:b/>
              </w:rPr>
              <w:instrText xml:space="preserve"> FORMDROPDOWN </w:instrText>
            </w:r>
            <w:r w:rsidR="00B00E2F">
              <w:rPr>
                <w:b/>
              </w:rPr>
            </w:r>
            <w:r w:rsidR="00B00E2F">
              <w:rPr>
                <w:b/>
              </w:rPr>
              <w:fldChar w:fldCharType="separate"/>
            </w:r>
            <w:r w:rsidRPr="008306CB">
              <w:rPr>
                <w:b/>
              </w:rPr>
              <w:fldChar w:fldCharType="end"/>
            </w:r>
            <w:bookmarkEnd w:id="5"/>
          </w:p>
        </w:tc>
      </w:tr>
      <w:tr w:rsidR="00E51B51" w:rsidRPr="008306CB" w:rsidTr="008306CB">
        <w:tc>
          <w:tcPr>
            <w:tcW w:w="2988" w:type="dxa"/>
          </w:tcPr>
          <w:p w:rsidR="00E51B51" w:rsidRPr="008306CB" w:rsidRDefault="00E51B51" w:rsidP="008306CB">
            <w:pPr>
              <w:tabs>
                <w:tab w:val="left" w:pos="430"/>
              </w:tabs>
              <w:spacing w:line="360" w:lineRule="auto"/>
              <w:rPr>
                <w:b/>
              </w:rPr>
            </w:pPr>
            <w:r w:rsidRPr="008306CB">
              <w:rPr>
                <w:b/>
              </w:rPr>
              <w:t>Créditos totales:</w:t>
            </w:r>
          </w:p>
        </w:tc>
        <w:tc>
          <w:tcPr>
            <w:tcW w:w="6660" w:type="dxa"/>
          </w:tcPr>
          <w:p w:rsidR="00E51B51" w:rsidRPr="008306CB" w:rsidRDefault="00E51B51" w:rsidP="008306CB">
            <w:pPr>
              <w:tabs>
                <w:tab w:val="left" w:pos="430"/>
              </w:tabs>
              <w:spacing w:line="360" w:lineRule="auto"/>
              <w:rPr>
                <w:b/>
              </w:rPr>
            </w:pPr>
            <w:bookmarkStart w:id="6" w:name="Texto3"/>
            <w:r>
              <w:rPr>
                <w:b/>
              </w:rPr>
              <w:t>6</w:t>
            </w:r>
            <w:r w:rsidRPr="008306CB">
              <w:rPr>
                <w:b/>
              </w:rPr>
              <w:fldChar w:fldCharType="begin">
                <w:ffData>
                  <w:name w:val="Texto3"/>
                  <w:enabled/>
                  <w:calcOnExit w:val="0"/>
                  <w:textInput/>
                </w:ffData>
              </w:fldChar>
            </w:r>
            <w:r w:rsidRPr="008306CB">
              <w:rPr>
                <w:b/>
              </w:rPr>
              <w:instrText xml:space="preserve"> FORMTEXT </w:instrText>
            </w:r>
            <w:r w:rsidRPr="008306CB">
              <w:rPr>
                <w:b/>
              </w:rPr>
            </w:r>
            <w:r w:rsidRPr="008306CB">
              <w:rPr>
                <w:b/>
              </w:rPr>
              <w:fldChar w:fldCharType="separate"/>
            </w:r>
            <w:r w:rsidRPr="008306CB">
              <w:rPr>
                <w:b/>
                <w:noProof/>
              </w:rPr>
              <w:t> </w:t>
            </w:r>
            <w:r w:rsidRPr="008306CB">
              <w:rPr>
                <w:b/>
                <w:noProof/>
              </w:rPr>
              <w:t> </w:t>
            </w:r>
            <w:r w:rsidRPr="008306CB">
              <w:rPr>
                <w:b/>
                <w:noProof/>
              </w:rPr>
              <w:t> </w:t>
            </w:r>
            <w:r w:rsidRPr="008306CB">
              <w:rPr>
                <w:b/>
                <w:noProof/>
              </w:rPr>
              <w:t> </w:t>
            </w:r>
            <w:r w:rsidRPr="008306CB">
              <w:rPr>
                <w:b/>
                <w:noProof/>
              </w:rPr>
              <w:t> </w:t>
            </w:r>
            <w:r w:rsidRPr="008306CB">
              <w:rPr>
                <w:b/>
              </w:rPr>
              <w:fldChar w:fldCharType="end"/>
            </w:r>
            <w:bookmarkEnd w:id="6"/>
          </w:p>
        </w:tc>
      </w:tr>
      <w:tr w:rsidR="00E51B51" w:rsidRPr="008306CB" w:rsidTr="008306CB">
        <w:tc>
          <w:tcPr>
            <w:tcW w:w="2988" w:type="dxa"/>
          </w:tcPr>
          <w:p w:rsidR="00E51B51" w:rsidRPr="008306CB" w:rsidRDefault="00E51B51" w:rsidP="008306CB">
            <w:pPr>
              <w:tabs>
                <w:tab w:val="left" w:pos="430"/>
              </w:tabs>
              <w:spacing w:line="360" w:lineRule="auto"/>
              <w:rPr>
                <w:b/>
              </w:rPr>
            </w:pPr>
            <w:r w:rsidRPr="008306CB">
              <w:rPr>
                <w:b/>
              </w:rPr>
              <w:t>Curso:</w:t>
            </w:r>
          </w:p>
        </w:tc>
        <w:tc>
          <w:tcPr>
            <w:tcW w:w="6660" w:type="dxa"/>
          </w:tcPr>
          <w:p w:rsidR="00E51B51" w:rsidRPr="008306CB" w:rsidRDefault="00E51B51" w:rsidP="008306CB">
            <w:pPr>
              <w:tabs>
                <w:tab w:val="left" w:pos="430"/>
              </w:tabs>
              <w:spacing w:line="360" w:lineRule="auto"/>
              <w:rPr>
                <w:b/>
              </w:rPr>
            </w:pPr>
            <w:bookmarkStart w:id="7" w:name="Listadesplegable13"/>
            <w:r>
              <w:rPr>
                <w:b/>
              </w:rPr>
              <w:t>Cuarto</w:t>
            </w:r>
            <w:r w:rsidRPr="008306CB">
              <w:rPr>
                <w:b/>
              </w:rPr>
              <w:fldChar w:fldCharType="begin">
                <w:ffData>
                  <w:name w:val="Listadesplegable13"/>
                  <w:enabled/>
                  <w:calcOnExit w:val="0"/>
                  <w:ddList>
                    <w:listEntry w:val=" "/>
                    <w:listEntry w:val="1º"/>
                    <w:listEntry w:val="2º"/>
                    <w:listEntry w:val="3º"/>
                    <w:listEntry w:val="4º"/>
                  </w:ddList>
                </w:ffData>
              </w:fldChar>
            </w:r>
            <w:r w:rsidRPr="008306CB">
              <w:rPr>
                <w:b/>
              </w:rPr>
              <w:instrText xml:space="preserve"> FORMDROPDOWN </w:instrText>
            </w:r>
            <w:r w:rsidR="00B00E2F">
              <w:rPr>
                <w:b/>
              </w:rPr>
            </w:r>
            <w:r w:rsidR="00B00E2F">
              <w:rPr>
                <w:b/>
              </w:rPr>
              <w:fldChar w:fldCharType="separate"/>
            </w:r>
            <w:r w:rsidRPr="008306CB">
              <w:rPr>
                <w:b/>
              </w:rPr>
              <w:fldChar w:fldCharType="end"/>
            </w:r>
            <w:bookmarkEnd w:id="7"/>
          </w:p>
        </w:tc>
      </w:tr>
      <w:tr w:rsidR="00E51B51" w:rsidRPr="008306CB" w:rsidTr="008306CB">
        <w:tc>
          <w:tcPr>
            <w:tcW w:w="2988" w:type="dxa"/>
          </w:tcPr>
          <w:p w:rsidR="00E51B51" w:rsidRPr="008306CB" w:rsidRDefault="00E51B51" w:rsidP="008306CB">
            <w:pPr>
              <w:tabs>
                <w:tab w:val="left" w:pos="430"/>
              </w:tabs>
              <w:spacing w:line="360" w:lineRule="auto"/>
              <w:rPr>
                <w:b/>
              </w:rPr>
            </w:pPr>
            <w:r w:rsidRPr="008306CB">
              <w:rPr>
                <w:b/>
              </w:rPr>
              <w:t>Carácter:</w:t>
            </w:r>
          </w:p>
        </w:tc>
        <w:tc>
          <w:tcPr>
            <w:tcW w:w="6660" w:type="dxa"/>
          </w:tcPr>
          <w:p w:rsidR="00E51B51" w:rsidRPr="008306CB" w:rsidRDefault="00E51B51" w:rsidP="008306CB">
            <w:pPr>
              <w:tabs>
                <w:tab w:val="left" w:pos="430"/>
              </w:tabs>
              <w:spacing w:line="360" w:lineRule="auto"/>
              <w:rPr>
                <w:b/>
              </w:rPr>
            </w:pPr>
            <w:bookmarkStart w:id="8" w:name="Listadesplegable5"/>
            <w:r>
              <w:rPr>
                <w:b/>
              </w:rPr>
              <w:t>Optativa</w:t>
            </w:r>
            <w:r w:rsidRPr="008306CB">
              <w:rPr>
                <w:b/>
              </w:rPr>
              <w:fldChar w:fldCharType="begin">
                <w:ffData>
                  <w:name w:val="Listadesplegable5"/>
                  <w:enabled/>
                  <w:calcOnExit w:val="0"/>
                  <w:ddList>
                    <w:listEntry w:val=" "/>
                    <w:listEntry w:val="Básica"/>
                    <w:listEntry w:val="Obligatoria"/>
                    <w:listEntry w:val="Optativa"/>
                    <w:listEntry w:val="Prácticas"/>
                    <w:listEntry w:val="Trabajo Fin de Grado"/>
                  </w:ddList>
                </w:ffData>
              </w:fldChar>
            </w:r>
            <w:r w:rsidRPr="008306CB">
              <w:rPr>
                <w:b/>
              </w:rPr>
              <w:instrText xml:space="preserve"> FORMDROPDOWN </w:instrText>
            </w:r>
            <w:r w:rsidR="00B00E2F">
              <w:rPr>
                <w:b/>
              </w:rPr>
            </w:r>
            <w:r w:rsidR="00B00E2F">
              <w:rPr>
                <w:b/>
              </w:rPr>
              <w:fldChar w:fldCharType="separate"/>
            </w:r>
            <w:r w:rsidRPr="008306CB">
              <w:rPr>
                <w:b/>
              </w:rPr>
              <w:fldChar w:fldCharType="end"/>
            </w:r>
            <w:bookmarkEnd w:id="8"/>
          </w:p>
        </w:tc>
      </w:tr>
      <w:tr w:rsidR="00E51B51" w:rsidRPr="008306CB" w:rsidTr="008306CB">
        <w:tc>
          <w:tcPr>
            <w:tcW w:w="2988" w:type="dxa"/>
          </w:tcPr>
          <w:p w:rsidR="00E51B51" w:rsidRPr="008306CB" w:rsidRDefault="00E51B51" w:rsidP="008306CB">
            <w:pPr>
              <w:tabs>
                <w:tab w:val="left" w:pos="430"/>
              </w:tabs>
              <w:spacing w:line="360" w:lineRule="auto"/>
              <w:rPr>
                <w:b/>
              </w:rPr>
            </w:pPr>
            <w:r w:rsidRPr="008306CB">
              <w:rPr>
                <w:b/>
              </w:rPr>
              <w:t xml:space="preserve">Lengua de impartición: </w:t>
            </w:r>
          </w:p>
        </w:tc>
        <w:tc>
          <w:tcPr>
            <w:tcW w:w="6660" w:type="dxa"/>
          </w:tcPr>
          <w:p w:rsidR="00E51B51" w:rsidRPr="008306CB" w:rsidRDefault="00E51B51" w:rsidP="008306CB">
            <w:pPr>
              <w:tabs>
                <w:tab w:val="left" w:pos="430"/>
              </w:tabs>
              <w:spacing w:line="360" w:lineRule="auto"/>
              <w:rPr>
                <w:b/>
              </w:rPr>
            </w:pPr>
            <w:bookmarkStart w:id="9" w:name="Listadesplegable6"/>
            <w:r>
              <w:rPr>
                <w:b/>
              </w:rPr>
              <w:t>Español y alemán</w:t>
            </w:r>
            <w:r w:rsidRPr="008306CB">
              <w:rPr>
                <w:b/>
              </w:rPr>
              <w:fldChar w:fldCharType="begin">
                <w:ffData>
                  <w:name w:val="Listadesplegable6"/>
                  <w:enabled/>
                  <w:calcOnExit w:val="0"/>
                  <w:ddList>
                    <w:listEntry w:val=" "/>
                    <w:listEntry w:val="Español"/>
                    <w:listEntry w:val="Inglés"/>
                  </w:ddList>
                </w:ffData>
              </w:fldChar>
            </w:r>
            <w:r w:rsidRPr="008306CB">
              <w:rPr>
                <w:b/>
              </w:rPr>
              <w:instrText xml:space="preserve"> FORMDROPDOWN </w:instrText>
            </w:r>
            <w:r w:rsidR="00B00E2F">
              <w:rPr>
                <w:b/>
              </w:rPr>
            </w:r>
            <w:r w:rsidR="00B00E2F">
              <w:rPr>
                <w:b/>
              </w:rPr>
              <w:fldChar w:fldCharType="separate"/>
            </w:r>
            <w:r w:rsidRPr="008306CB">
              <w:rPr>
                <w:b/>
              </w:rPr>
              <w:fldChar w:fldCharType="end"/>
            </w:r>
            <w:bookmarkEnd w:id="9"/>
          </w:p>
        </w:tc>
      </w:tr>
    </w:tbl>
    <w:p w:rsidR="00E51B51" w:rsidRPr="001F7E51" w:rsidRDefault="00E51B51" w:rsidP="001F7E51">
      <w:pPr>
        <w:spacing w:line="360" w:lineRule="auto"/>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3600"/>
      </w:tblGrid>
      <w:tr w:rsidR="00E51B51" w:rsidRPr="008306CB" w:rsidTr="008306CB">
        <w:tc>
          <w:tcPr>
            <w:tcW w:w="2448" w:type="dxa"/>
          </w:tcPr>
          <w:p w:rsidR="00E51B51" w:rsidRPr="008306CB" w:rsidRDefault="00E51B51" w:rsidP="008306CB">
            <w:pPr>
              <w:spacing w:line="360" w:lineRule="auto"/>
              <w:rPr>
                <w:b/>
              </w:rPr>
            </w:pPr>
            <w:r w:rsidRPr="008306CB">
              <w:rPr>
                <w:b/>
              </w:rPr>
              <w:t>Modelo de docencia:</w:t>
            </w:r>
          </w:p>
        </w:tc>
        <w:tc>
          <w:tcPr>
            <w:tcW w:w="6840" w:type="dxa"/>
            <w:gridSpan w:val="2"/>
          </w:tcPr>
          <w:p w:rsidR="00E51B51" w:rsidRPr="008306CB" w:rsidRDefault="00E51B51" w:rsidP="008306CB">
            <w:pPr>
              <w:spacing w:line="360" w:lineRule="auto"/>
              <w:rPr>
                <w:b/>
              </w:rPr>
            </w:pPr>
            <w:bookmarkStart w:id="10" w:name="Listadesplegable7"/>
            <w:r>
              <w:rPr>
                <w:b/>
              </w:rPr>
              <w:t>C1</w:t>
            </w:r>
            <w:r w:rsidRPr="008306CB">
              <w:rPr>
                <w:b/>
              </w:rPr>
              <w:fldChar w:fldCharType="begin">
                <w:ffData>
                  <w:name w:val="Listadesplegable7"/>
                  <w:enabled/>
                  <w:calcOnExit w:val="0"/>
                  <w:ddList>
                    <w:listEntry w:val=" "/>
                    <w:listEntry w:val="A1"/>
                    <w:listEntry w:val="A2"/>
                    <w:listEntry w:val="B1"/>
                    <w:listEntry w:val="B2"/>
                    <w:listEntry w:val="C1"/>
                    <w:listEntry w:val="C2"/>
                  </w:ddList>
                </w:ffData>
              </w:fldChar>
            </w:r>
            <w:r w:rsidRPr="008306CB">
              <w:rPr>
                <w:b/>
              </w:rPr>
              <w:instrText xml:space="preserve"> FORMDROPDOWN </w:instrText>
            </w:r>
            <w:r w:rsidR="00B00E2F">
              <w:rPr>
                <w:b/>
              </w:rPr>
            </w:r>
            <w:r w:rsidR="00B00E2F">
              <w:rPr>
                <w:b/>
              </w:rPr>
              <w:fldChar w:fldCharType="separate"/>
            </w:r>
            <w:r w:rsidRPr="008306CB">
              <w:rPr>
                <w:b/>
              </w:rPr>
              <w:fldChar w:fldCharType="end"/>
            </w:r>
            <w:bookmarkEnd w:id="10"/>
          </w:p>
        </w:tc>
      </w:tr>
      <w:tr w:rsidR="00E51B51" w:rsidRPr="008306CB" w:rsidTr="008306CB">
        <w:tc>
          <w:tcPr>
            <w:tcW w:w="5688" w:type="dxa"/>
            <w:gridSpan w:val="2"/>
          </w:tcPr>
          <w:p w:rsidR="00E51B51" w:rsidRPr="008306CB" w:rsidRDefault="00E51B51" w:rsidP="008306CB">
            <w:pPr>
              <w:numPr>
                <w:ilvl w:val="0"/>
                <w:numId w:val="4"/>
              </w:numPr>
              <w:spacing w:line="360" w:lineRule="auto"/>
              <w:rPr>
                <w:b/>
              </w:rPr>
            </w:pPr>
            <w:r w:rsidRPr="008306CB">
              <w:rPr>
                <w:b/>
              </w:rPr>
              <w:t>Enseñanzas Básicas (EB):</w:t>
            </w:r>
          </w:p>
        </w:tc>
        <w:tc>
          <w:tcPr>
            <w:tcW w:w="3600" w:type="dxa"/>
          </w:tcPr>
          <w:p w:rsidR="00E51B51" w:rsidRPr="008306CB" w:rsidRDefault="00E51B51" w:rsidP="008306CB">
            <w:pPr>
              <w:spacing w:line="360" w:lineRule="auto"/>
              <w:rPr>
                <w:b/>
              </w:rPr>
            </w:pPr>
            <w:bookmarkStart w:id="11" w:name="Listadesplegable8"/>
            <w:r>
              <w:rPr>
                <w:b/>
              </w:rPr>
              <w:t>50</w:t>
            </w:r>
            <w:r w:rsidRPr="008306CB">
              <w:rPr>
                <w:b/>
              </w:rPr>
              <w:fldChar w:fldCharType="begin">
                <w:ffData>
                  <w:name w:val="Listadesplegable8"/>
                  <w:enabled/>
                  <w:calcOnExit w:val="0"/>
                  <w:ddList>
                    <w:listEntry w:val=" "/>
                    <w:listEntry w:val="70%"/>
                    <w:listEntry w:val="60%"/>
                    <w:listEntry w:val="50%"/>
                  </w:ddList>
                </w:ffData>
              </w:fldChar>
            </w:r>
            <w:r w:rsidRPr="008306CB">
              <w:rPr>
                <w:b/>
              </w:rPr>
              <w:instrText xml:space="preserve"> FORMDROPDOWN </w:instrText>
            </w:r>
            <w:r w:rsidR="00B00E2F">
              <w:rPr>
                <w:b/>
              </w:rPr>
            </w:r>
            <w:r w:rsidR="00B00E2F">
              <w:rPr>
                <w:b/>
              </w:rPr>
              <w:fldChar w:fldCharType="separate"/>
            </w:r>
            <w:r w:rsidRPr="008306CB">
              <w:rPr>
                <w:b/>
              </w:rPr>
              <w:fldChar w:fldCharType="end"/>
            </w:r>
            <w:bookmarkEnd w:id="11"/>
          </w:p>
        </w:tc>
      </w:tr>
      <w:tr w:rsidR="00E51B51" w:rsidRPr="008306CB" w:rsidTr="008306CB">
        <w:tc>
          <w:tcPr>
            <w:tcW w:w="5688" w:type="dxa"/>
            <w:gridSpan w:val="2"/>
          </w:tcPr>
          <w:p w:rsidR="00E51B51" w:rsidRPr="008306CB" w:rsidRDefault="00E51B51" w:rsidP="008306CB">
            <w:pPr>
              <w:numPr>
                <w:ilvl w:val="0"/>
                <w:numId w:val="4"/>
              </w:numPr>
              <w:spacing w:line="360" w:lineRule="auto"/>
              <w:rPr>
                <w:b/>
              </w:rPr>
            </w:pPr>
            <w:r w:rsidRPr="008306CB">
              <w:rPr>
                <w:b/>
              </w:rPr>
              <w:t>Enseñanzas de Prácticas y Desarrollo (EPD):</w:t>
            </w:r>
          </w:p>
        </w:tc>
        <w:tc>
          <w:tcPr>
            <w:tcW w:w="3600" w:type="dxa"/>
          </w:tcPr>
          <w:p w:rsidR="00E51B51" w:rsidRPr="008306CB" w:rsidRDefault="00E51B51" w:rsidP="008306CB">
            <w:pPr>
              <w:spacing w:line="360" w:lineRule="auto"/>
              <w:rPr>
                <w:b/>
              </w:rPr>
            </w:pPr>
            <w:bookmarkStart w:id="12" w:name="Listadesplegable9"/>
            <w:r>
              <w:rPr>
                <w:b/>
              </w:rPr>
              <w:t>50</w:t>
            </w:r>
            <w:r w:rsidRPr="008306CB">
              <w:rPr>
                <w:b/>
              </w:rPr>
              <w:fldChar w:fldCharType="begin">
                <w:ffData>
                  <w:name w:val="Listadesplegable9"/>
                  <w:enabled/>
                  <w:calcOnExit w:val="0"/>
                  <w:ddList>
                    <w:listEntry w:val=" "/>
                    <w:listEntry w:val="30%"/>
                    <w:listEntry w:val="40%"/>
                    <w:listEntry w:val="50%"/>
                  </w:ddList>
                </w:ffData>
              </w:fldChar>
            </w:r>
            <w:r w:rsidRPr="008306CB">
              <w:rPr>
                <w:b/>
              </w:rPr>
              <w:instrText xml:space="preserve"> FORMDROPDOWN </w:instrText>
            </w:r>
            <w:r w:rsidR="00B00E2F">
              <w:rPr>
                <w:b/>
              </w:rPr>
            </w:r>
            <w:r w:rsidR="00B00E2F">
              <w:rPr>
                <w:b/>
              </w:rPr>
              <w:fldChar w:fldCharType="separate"/>
            </w:r>
            <w:r w:rsidRPr="008306CB">
              <w:rPr>
                <w:b/>
              </w:rPr>
              <w:fldChar w:fldCharType="end"/>
            </w:r>
            <w:bookmarkEnd w:id="12"/>
          </w:p>
        </w:tc>
      </w:tr>
      <w:tr w:rsidR="00E51B51" w:rsidRPr="008306CB" w:rsidTr="008306CB">
        <w:tc>
          <w:tcPr>
            <w:tcW w:w="5688" w:type="dxa"/>
            <w:gridSpan w:val="2"/>
          </w:tcPr>
          <w:p w:rsidR="00E51B51" w:rsidRPr="008306CB" w:rsidRDefault="00E51B51" w:rsidP="008306CB">
            <w:pPr>
              <w:numPr>
                <w:ilvl w:val="0"/>
                <w:numId w:val="4"/>
              </w:numPr>
              <w:spacing w:line="360" w:lineRule="auto"/>
              <w:rPr>
                <w:b/>
              </w:rPr>
            </w:pPr>
            <w:r w:rsidRPr="008306CB">
              <w:rPr>
                <w:b/>
              </w:rPr>
              <w:t>Actividades Dirigidas (AD):</w:t>
            </w:r>
          </w:p>
        </w:tc>
        <w:bookmarkStart w:id="13" w:name="Texto5"/>
        <w:tc>
          <w:tcPr>
            <w:tcW w:w="3600" w:type="dxa"/>
          </w:tcPr>
          <w:p w:rsidR="00E51B51" w:rsidRPr="008306CB" w:rsidRDefault="00E51B51" w:rsidP="008306CB">
            <w:pPr>
              <w:spacing w:line="360" w:lineRule="auto"/>
              <w:rPr>
                <w:b/>
              </w:rPr>
            </w:pPr>
            <w:r w:rsidRPr="008306CB">
              <w:rPr>
                <w:b/>
              </w:rPr>
              <w:fldChar w:fldCharType="begin">
                <w:ffData>
                  <w:name w:val="Texto5"/>
                  <w:enabled/>
                  <w:calcOnExit w:val="0"/>
                  <w:textInput/>
                </w:ffData>
              </w:fldChar>
            </w:r>
            <w:r w:rsidRPr="008306CB">
              <w:rPr>
                <w:b/>
              </w:rPr>
              <w:instrText xml:space="preserve"> FORMTEXT </w:instrText>
            </w:r>
            <w:r w:rsidRPr="008306CB">
              <w:rPr>
                <w:b/>
              </w:rPr>
            </w:r>
            <w:r w:rsidRPr="008306CB">
              <w:rPr>
                <w:b/>
              </w:rPr>
              <w:fldChar w:fldCharType="separate"/>
            </w:r>
            <w:r w:rsidRPr="008306CB">
              <w:rPr>
                <w:b/>
                <w:noProof/>
              </w:rPr>
              <w:t> </w:t>
            </w:r>
            <w:r w:rsidRPr="008306CB">
              <w:rPr>
                <w:b/>
                <w:noProof/>
              </w:rPr>
              <w:t> </w:t>
            </w:r>
            <w:r w:rsidRPr="008306CB">
              <w:rPr>
                <w:b/>
                <w:noProof/>
              </w:rPr>
              <w:t> </w:t>
            </w:r>
            <w:r w:rsidRPr="008306CB">
              <w:rPr>
                <w:b/>
                <w:noProof/>
              </w:rPr>
              <w:t> </w:t>
            </w:r>
            <w:r w:rsidRPr="008306CB">
              <w:rPr>
                <w:b/>
                <w:noProof/>
              </w:rPr>
              <w:t> </w:t>
            </w:r>
            <w:r w:rsidRPr="008306CB">
              <w:rPr>
                <w:b/>
              </w:rPr>
              <w:fldChar w:fldCharType="end"/>
            </w:r>
            <w:bookmarkEnd w:id="13"/>
          </w:p>
        </w:tc>
      </w:tr>
    </w:tbl>
    <w:p w:rsidR="00E51B51" w:rsidRDefault="00E51B51" w:rsidP="005D0FDD">
      <w:r>
        <w:br w:type="page"/>
      </w:r>
    </w:p>
    <w:p w:rsidR="00E51B51" w:rsidRDefault="00B00E2F" w:rsidP="005D0FDD">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92710</wp:posOffset>
                </wp:positionV>
                <wp:extent cx="5362575" cy="335280"/>
                <wp:effectExtent l="0" t="0" r="28575" b="2667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335280"/>
                        </a:xfrm>
                        <a:prstGeom prst="rect">
                          <a:avLst/>
                        </a:prstGeom>
                        <a:solidFill>
                          <a:srgbClr val="C0C0C0"/>
                        </a:solidFill>
                        <a:ln w="9525">
                          <a:solidFill>
                            <a:srgbClr val="000000"/>
                          </a:solidFill>
                          <a:miter lim="800000"/>
                          <a:headEnd/>
                          <a:tailEnd/>
                        </a:ln>
                      </wps:spPr>
                      <wps:txbx>
                        <w:txbxContent>
                          <w:p w:rsidR="00E51B51" w:rsidRDefault="00E51B51" w:rsidP="005D0FDD">
                            <w:pPr>
                              <w:numPr>
                                <w:ilvl w:val="0"/>
                                <w:numId w:val="1"/>
                              </w:numPr>
                              <w:rPr>
                                <w:b/>
                              </w:rPr>
                            </w:pPr>
                            <w:r>
                              <w:rPr>
                                <w:b/>
                              </w:rPr>
                              <w:t>RESPONSABLE DE LA ASIGNATURA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0;margin-top:7.3pt;width:422.2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" fillcolor="silver">
                <v:textbox>
                  <w:txbxContent>
                    <w:p w:rsidR="00E51B51" w:rsidRDefault="00E51B51" w:rsidP="005D0FDD">
                      <w:pPr>
                        <w:numPr>
                          <w:ilvl w:val="0"/>
                          <w:numId w:val="1"/>
                        </w:numPr>
                        <w:rPr>
                          <w:b/>
                        </w:rPr>
                      </w:pPr>
                      <w:r>
                        <w:rPr>
                          <w:b/>
                        </w:rPr>
                        <w:t>RESPONSABLE DE LA ASIGNATURA</w:t>
                      </w:r>
                    </w:p>
                  </w:txbxContent>
                </v:textbox>
                <w10:wrap type="square"/>
              </v:shape>
            </w:pict>
          </mc:Fallback>
        </mc:AlternateContent>
      </w:r>
    </w:p>
    <w:p w:rsidR="00E51B51" w:rsidRPr="005D0FDD" w:rsidRDefault="00E51B51" w:rsidP="005D0FDD"/>
    <w:p w:rsidR="00E51B51" w:rsidRDefault="00E51B51" w:rsidP="005D0FDD"/>
    <w:p w:rsidR="00E51B51" w:rsidRDefault="00E51B51" w:rsidP="005D0FDD">
      <w:pPr>
        <w:tabs>
          <w:tab w:val="left" w:pos="2637"/>
        </w:tabs>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20"/>
      </w:tblGrid>
      <w:tr w:rsidR="00E51B51" w:rsidRPr="008306CB" w:rsidTr="008306CB">
        <w:tc>
          <w:tcPr>
            <w:tcW w:w="8568" w:type="dxa"/>
            <w:gridSpan w:val="2"/>
          </w:tcPr>
          <w:p w:rsidR="00E51B51" w:rsidRPr="008306CB" w:rsidRDefault="00E51B51" w:rsidP="004E16F4">
            <w:pPr>
              <w:spacing w:line="480" w:lineRule="auto"/>
              <w:rPr>
                <w:b/>
              </w:rPr>
            </w:pPr>
            <w:r>
              <w:rPr>
                <w:b/>
              </w:rPr>
              <w:t>Responsable de la asignatura</w:t>
            </w:r>
          </w:p>
        </w:tc>
      </w:tr>
      <w:tr w:rsidR="00E51B51" w:rsidRPr="008306CB" w:rsidTr="008306CB">
        <w:tc>
          <w:tcPr>
            <w:tcW w:w="2448" w:type="dxa"/>
          </w:tcPr>
          <w:p w:rsidR="00E51B51" w:rsidRPr="008306CB" w:rsidRDefault="00E51B51" w:rsidP="008306CB">
            <w:pPr>
              <w:spacing w:line="480" w:lineRule="auto"/>
              <w:rPr>
                <w:b/>
              </w:rPr>
            </w:pPr>
            <w:r w:rsidRPr="008306CB">
              <w:rPr>
                <w:b/>
              </w:rPr>
              <w:t>Nombre:</w:t>
            </w:r>
          </w:p>
        </w:tc>
        <w:tc>
          <w:tcPr>
            <w:tcW w:w="6120" w:type="dxa"/>
          </w:tcPr>
          <w:p w:rsidR="00E51B51" w:rsidRPr="009A5F64" w:rsidRDefault="00E51B51" w:rsidP="008306CB">
            <w:pPr>
              <w:spacing w:line="480" w:lineRule="auto"/>
            </w:pPr>
            <w:r>
              <w:t>María José Rodríguez Ruiz</w:t>
            </w:r>
          </w:p>
        </w:tc>
      </w:tr>
      <w:tr w:rsidR="00E51B51" w:rsidRPr="008306CB" w:rsidTr="008306CB">
        <w:tc>
          <w:tcPr>
            <w:tcW w:w="2448" w:type="dxa"/>
          </w:tcPr>
          <w:p w:rsidR="00E51B51" w:rsidRPr="008306CB" w:rsidRDefault="00E51B51" w:rsidP="008306CB">
            <w:pPr>
              <w:spacing w:line="480" w:lineRule="auto"/>
              <w:rPr>
                <w:b/>
              </w:rPr>
            </w:pPr>
            <w:r w:rsidRPr="008306CB">
              <w:rPr>
                <w:b/>
              </w:rPr>
              <w:t>Centro:</w:t>
            </w:r>
          </w:p>
        </w:tc>
        <w:tc>
          <w:tcPr>
            <w:tcW w:w="6120" w:type="dxa"/>
          </w:tcPr>
          <w:p w:rsidR="00E51B51" w:rsidRPr="008306CB" w:rsidRDefault="00E51B51" w:rsidP="008306CB">
            <w:pPr>
              <w:spacing w:line="480" w:lineRule="auto"/>
              <w:rPr>
                <w:b/>
              </w:rPr>
            </w:pPr>
            <w:r>
              <w:rPr>
                <w:b/>
              </w:rPr>
              <w:t>Facultad de Humanidades</w:t>
            </w:r>
          </w:p>
        </w:tc>
      </w:tr>
      <w:tr w:rsidR="00E51B51" w:rsidRPr="008306CB" w:rsidTr="008306CB">
        <w:tc>
          <w:tcPr>
            <w:tcW w:w="2448" w:type="dxa"/>
          </w:tcPr>
          <w:p w:rsidR="00E51B51" w:rsidRPr="008306CB" w:rsidRDefault="00E51B51" w:rsidP="008306CB">
            <w:pPr>
              <w:spacing w:line="480" w:lineRule="auto"/>
              <w:rPr>
                <w:b/>
              </w:rPr>
            </w:pPr>
            <w:r w:rsidRPr="008306CB">
              <w:rPr>
                <w:b/>
              </w:rPr>
              <w:t>Departamento:</w:t>
            </w:r>
          </w:p>
        </w:tc>
        <w:tc>
          <w:tcPr>
            <w:tcW w:w="6120" w:type="dxa"/>
          </w:tcPr>
          <w:p w:rsidR="00E51B51" w:rsidRPr="008306CB" w:rsidRDefault="00E51B51" w:rsidP="008306CB">
            <w:pPr>
              <w:spacing w:line="480" w:lineRule="auto"/>
              <w:rPr>
                <w:b/>
              </w:rPr>
            </w:pPr>
            <w:r>
              <w:rPr>
                <w:b/>
              </w:rPr>
              <w:t>Filología y Traducción</w:t>
            </w:r>
          </w:p>
        </w:tc>
      </w:tr>
      <w:tr w:rsidR="00E51B51" w:rsidRPr="008306CB" w:rsidTr="008306CB">
        <w:tc>
          <w:tcPr>
            <w:tcW w:w="2448" w:type="dxa"/>
          </w:tcPr>
          <w:p w:rsidR="00E51B51" w:rsidRPr="008306CB" w:rsidRDefault="00E51B51" w:rsidP="008306CB">
            <w:pPr>
              <w:spacing w:line="480" w:lineRule="auto"/>
              <w:rPr>
                <w:b/>
              </w:rPr>
            </w:pPr>
            <w:r w:rsidRPr="008306CB">
              <w:rPr>
                <w:b/>
              </w:rPr>
              <w:t>Área:</w:t>
            </w:r>
          </w:p>
        </w:tc>
        <w:tc>
          <w:tcPr>
            <w:tcW w:w="6120" w:type="dxa"/>
          </w:tcPr>
          <w:p w:rsidR="00E51B51" w:rsidRPr="008306CB" w:rsidRDefault="00E51B51" w:rsidP="008306CB">
            <w:pPr>
              <w:spacing w:line="480" w:lineRule="auto"/>
              <w:rPr>
                <w:b/>
              </w:rPr>
            </w:pPr>
            <w:r>
              <w:rPr>
                <w:b/>
              </w:rPr>
              <w:t>Traducción e Interpretación</w:t>
            </w:r>
          </w:p>
        </w:tc>
      </w:tr>
      <w:tr w:rsidR="00E51B51" w:rsidRPr="008306CB" w:rsidTr="008306CB">
        <w:tc>
          <w:tcPr>
            <w:tcW w:w="2448" w:type="dxa"/>
          </w:tcPr>
          <w:p w:rsidR="00E51B51" w:rsidRPr="008306CB" w:rsidRDefault="00E51B51" w:rsidP="008306CB">
            <w:pPr>
              <w:spacing w:line="480" w:lineRule="auto"/>
              <w:rPr>
                <w:b/>
              </w:rPr>
            </w:pPr>
            <w:r w:rsidRPr="008306CB">
              <w:rPr>
                <w:b/>
              </w:rPr>
              <w:t>Categoría:</w:t>
            </w:r>
          </w:p>
        </w:tc>
        <w:tc>
          <w:tcPr>
            <w:tcW w:w="6120" w:type="dxa"/>
          </w:tcPr>
          <w:p w:rsidR="00E51B51" w:rsidRPr="008306CB" w:rsidRDefault="00E51B51" w:rsidP="008306CB">
            <w:pPr>
              <w:spacing w:line="480" w:lineRule="auto"/>
              <w:rPr>
                <w:b/>
              </w:rPr>
            </w:pPr>
            <w:r>
              <w:rPr>
                <w:b/>
              </w:rPr>
              <w:t>Profesora Asociada</w:t>
            </w:r>
          </w:p>
        </w:tc>
      </w:tr>
      <w:tr w:rsidR="00E51B51" w:rsidRPr="008306CB" w:rsidTr="008306CB">
        <w:tc>
          <w:tcPr>
            <w:tcW w:w="2448" w:type="dxa"/>
          </w:tcPr>
          <w:p w:rsidR="00E51B51" w:rsidRPr="008306CB" w:rsidRDefault="00E51B51" w:rsidP="008306CB">
            <w:pPr>
              <w:spacing w:line="480" w:lineRule="auto"/>
              <w:rPr>
                <w:b/>
              </w:rPr>
            </w:pPr>
            <w:r w:rsidRPr="008306CB">
              <w:rPr>
                <w:b/>
              </w:rPr>
              <w:t>Horario de tutorías:</w:t>
            </w:r>
          </w:p>
        </w:tc>
        <w:tc>
          <w:tcPr>
            <w:tcW w:w="6120" w:type="dxa"/>
          </w:tcPr>
          <w:p w:rsidR="00E51B51" w:rsidRPr="008306CB" w:rsidRDefault="00E51B51" w:rsidP="008306CB">
            <w:pPr>
              <w:spacing w:line="480" w:lineRule="auto"/>
              <w:rPr>
                <w:b/>
              </w:rPr>
            </w:pPr>
            <w:r>
              <w:rPr>
                <w:b/>
              </w:rPr>
              <w:t>Por determinar</w:t>
            </w:r>
          </w:p>
        </w:tc>
      </w:tr>
      <w:tr w:rsidR="00E51B51" w:rsidRPr="008306CB" w:rsidTr="008306CB">
        <w:tc>
          <w:tcPr>
            <w:tcW w:w="2448" w:type="dxa"/>
          </w:tcPr>
          <w:p w:rsidR="00E51B51" w:rsidRPr="008306CB" w:rsidRDefault="00E51B51" w:rsidP="008306CB">
            <w:pPr>
              <w:spacing w:line="480" w:lineRule="auto"/>
              <w:rPr>
                <w:b/>
                <w:lang w:val="pt-BR"/>
              </w:rPr>
            </w:pPr>
            <w:r w:rsidRPr="008306CB">
              <w:rPr>
                <w:b/>
                <w:lang w:val="pt-BR"/>
              </w:rPr>
              <w:t>Número de despacho:</w:t>
            </w:r>
          </w:p>
        </w:tc>
        <w:tc>
          <w:tcPr>
            <w:tcW w:w="6120" w:type="dxa"/>
          </w:tcPr>
          <w:p w:rsidR="00E51B51" w:rsidRPr="008306CB" w:rsidRDefault="00E51B51" w:rsidP="008306CB">
            <w:pPr>
              <w:spacing w:line="480" w:lineRule="auto"/>
              <w:rPr>
                <w:b/>
                <w:lang w:val="pt-BR"/>
              </w:rPr>
            </w:pPr>
            <w:r>
              <w:rPr>
                <w:b/>
                <w:lang w:val="pt-BR"/>
              </w:rPr>
              <w:t>Edifício 14, planta primera, despacho 26</w:t>
            </w:r>
          </w:p>
        </w:tc>
      </w:tr>
      <w:tr w:rsidR="00E51B51" w:rsidRPr="008306CB" w:rsidTr="008306CB">
        <w:tc>
          <w:tcPr>
            <w:tcW w:w="2448" w:type="dxa"/>
          </w:tcPr>
          <w:p w:rsidR="00E51B51" w:rsidRPr="008306CB" w:rsidRDefault="00E51B51" w:rsidP="008306CB">
            <w:pPr>
              <w:spacing w:line="480" w:lineRule="auto"/>
              <w:rPr>
                <w:b/>
                <w:lang w:val="pt-BR"/>
              </w:rPr>
            </w:pPr>
            <w:r w:rsidRPr="008306CB">
              <w:rPr>
                <w:b/>
                <w:lang w:val="pt-BR"/>
              </w:rPr>
              <w:t>E-mail:</w:t>
            </w:r>
          </w:p>
        </w:tc>
        <w:tc>
          <w:tcPr>
            <w:tcW w:w="6120" w:type="dxa"/>
          </w:tcPr>
          <w:p w:rsidR="00E51B51" w:rsidRPr="008306CB" w:rsidRDefault="00E51B51" w:rsidP="008306CB">
            <w:pPr>
              <w:spacing w:line="480" w:lineRule="auto"/>
              <w:rPr>
                <w:b/>
                <w:lang w:val="pt-BR"/>
              </w:rPr>
            </w:pPr>
            <w:r>
              <w:rPr>
                <w:b/>
                <w:lang w:val="pt-BR"/>
              </w:rPr>
              <w:t>mjrodriguez@upo.es</w:t>
            </w:r>
          </w:p>
        </w:tc>
      </w:tr>
      <w:tr w:rsidR="00E51B51" w:rsidRPr="008306CB" w:rsidTr="008306CB">
        <w:tc>
          <w:tcPr>
            <w:tcW w:w="2448" w:type="dxa"/>
          </w:tcPr>
          <w:p w:rsidR="00E51B51" w:rsidRPr="008306CB" w:rsidRDefault="00E51B51" w:rsidP="008306CB">
            <w:pPr>
              <w:spacing w:line="480" w:lineRule="auto"/>
              <w:rPr>
                <w:b/>
                <w:lang w:val="pt-BR"/>
              </w:rPr>
            </w:pPr>
            <w:r w:rsidRPr="008306CB">
              <w:rPr>
                <w:b/>
                <w:lang w:val="pt-BR"/>
              </w:rPr>
              <w:t>Teléfono:</w:t>
            </w:r>
          </w:p>
        </w:tc>
        <w:tc>
          <w:tcPr>
            <w:tcW w:w="6120" w:type="dxa"/>
          </w:tcPr>
          <w:p w:rsidR="00E51B51" w:rsidRPr="008306CB" w:rsidRDefault="00E51B51" w:rsidP="008306CB">
            <w:pPr>
              <w:spacing w:line="480" w:lineRule="auto"/>
              <w:rPr>
                <w:b/>
                <w:lang w:val="pt-BR"/>
              </w:rPr>
            </w:pPr>
            <w:r>
              <w:rPr>
                <w:b/>
                <w:lang w:val="pt-BR"/>
              </w:rPr>
              <w:t>954979343</w:t>
            </w:r>
          </w:p>
        </w:tc>
      </w:tr>
    </w:tbl>
    <w:p w:rsidR="00E51B51" w:rsidRDefault="00E51B51" w:rsidP="005D0FDD">
      <w:pPr>
        <w:tabs>
          <w:tab w:val="left" w:pos="2637"/>
        </w:tabs>
      </w:pPr>
    </w:p>
    <w:p w:rsidR="00E51B51" w:rsidRDefault="00E51B51" w:rsidP="004E16F4">
      <w:pPr>
        <w:tabs>
          <w:tab w:val="left" w:pos="2637"/>
        </w:tabs>
      </w:pPr>
      <w:r>
        <w:br w:type="page"/>
      </w:r>
    </w:p>
    <w:p w:rsidR="00E51B51" w:rsidRDefault="00E51B51" w:rsidP="005D0FDD">
      <w:pPr>
        <w:tabs>
          <w:tab w:val="left" w:pos="2637"/>
        </w:tabs>
      </w:pPr>
      <w:r>
        <w:tab/>
      </w:r>
    </w:p>
    <w:p w:rsidR="00E51B51" w:rsidRDefault="00B00E2F" w:rsidP="005D0FDD">
      <w:pPr>
        <w:tabs>
          <w:tab w:val="left" w:pos="2637"/>
        </w:tabs>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-60960</wp:posOffset>
                </wp:positionV>
                <wp:extent cx="3543300" cy="335280"/>
                <wp:effectExtent l="0" t="0" r="19050" b="26670"/>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5280"/>
                        </a:xfrm>
                        <a:prstGeom prst="rect">
                          <a:avLst/>
                        </a:prstGeom>
                        <a:solidFill>
                          <a:srgbClr val="C0C0C0"/>
                        </a:solidFill>
                        <a:ln w="9525">
                          <a:solidFill>
                            <a:srgbClr val="000000"/>
                          </a:solidFill>
                          <a:miter lim="800000"/>
                          <a:headEnd/>
                          <a:tailEnd/>
                        </a:ln>
                      </wps:spPr>
                      <wps:txbx>
                        <w:txbxContent>
                          <w:p w:rsidR="00E51B51" w:rsidRDefault="00E51B51" w:rsidP="005D0FDD">
                            <w:pPr>
                              <w:numPr>
                                <w:ilvl w:val="0"/>
                                <w:numId w:val="1"/>
                              </w:numPr>
                              <w:rPr>
                                <w:b/>
                              </w:rPr>
                            </w:pPr>
                            <w:r>
                              <w:rPr>
                                <w:b/>
                              </w:rPr>
                              <w:t>UBICACIÓN EN EL PLAN FORMATIVO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9pt;margin-top:-4.8pt;width:279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" fillcolor="silver">
                <v:textbox>
                  <w:txbxContent>
                    <w:p w:rsidR="00E51B51" w:rsidRDefault="00E51B51" w:rsidP="005D0FDD">
                      <w:pPr>
                        <w:numPr>
                          <w:ilvl w:val="0"/>
                          <w:numId w:val="1"/>
                        </w:numPr>
                        <w:rPr>
                          <w:b/>
                        </w:rPr>
                      </w:pPr>
                      <w:r>
                        <w:rPr>
                          <w:b/>
                        </w:rPr>
                        <w:t>UBICACIÓN EN EL PLAN FORMATIVO</w:t>
                      </w:r>
                    </w:p>
                  </w:txbxContent>
                </v:textbox>
                <w10:wrap type="square"/>
              </v:shape>
            </w:pict>
          </mc:Fallback>
        </mc:AlternateContent>
      </w:r>
    </w:p>
    <w:p w:rsidR="00E51B51" w:rsidRDefault="00E51B51" w:rsidP="005D0FDD">
      <w:pPr>
        <w:tabs>
          <w:tab w:val="left" w:pos="2637"/>
        </w:tabs>
      </w:pPr>
    </w:p>
    <w:p w:rsidR="00E51B51" w:rsidRDefault="00E51B51" w:rsidP="005D0FDD">
      <w:pPr>
        <w:tabs>
          <w:tab w:val="left" w:pos="2637"/>
        </w:tabs>
      </w:pPr>
    </w:p>
    <w:tbl>
      <w:tblPr>
        <w:tblW w:w="0" w:type="auto"/>
        <w:tblLook w:val="01E0" w:firstRow="1" w:lastRow="1" w:firstColumn="1" w:lastColumn="1" w:noHBand="0" w:noVBand="0"/>
      </w:tblPr>
      <w:tblGrid>
        <w:gridCol w:w="8720"/>
      </w:tblGrid>
      <w:tr w:rsidR="00E51B51" w:rsidTr="008306CB">
        <w:tc>
          <w:tcPr>
            <w:tcW w:w="0" w:type="auto"/>
          </w:tcPr>
          <w:p w:rsidR="00E51B51" w:rsidRPr="008306CB" w:rsidRDefault="00E51B51" w:rsidP="008306CB">
            <w:pPr>
              <w:spacing w:line="360" w:lineRule="auto"/>
              <w:rPr>
                <w:b/>
              </w:rPr>
            </w:pPr>
            <w:r w:rsidRPr="008306CB">
              <w:rPr>
                <w:b/>
              </w:rPr>
              <w:t>3.1. Descripción de los objetivos</w:t>
            </w:r>
          </w:p>
        </w:tc>
      </w:tr>
      <w:tr w:rsidR="00E51B51" w:rsidTr="008306CB">
        <w:tc>
          <w:tcPr>
            <w:tcW w:w="0" w:type="auto"/>
          </w:tcPr>
          <w:p w:rsidR="00E51B51" w:rsidRDefault="00E51B51" w:rsidP="008306CB">
            <w:pPr>
              <w:tabs>
                <w:tab w:val="left" w:pos="2637"/>
              </w:tabs>
            </w:pPr>
            <w:r>
              <w:t xml:space="preserve">Tras realizar un repaso sobre las modalidades de interpretación consecutiva y traducción a la vista, se introducirá al alumno en la técnica de la interpretación simultánea. </w:t>
            </w:r>
          </w:p>
        </w:tc>
      </w:tr>
    </w:tbl>
    <w:p w:rsidR="00E51B51" w:rsidRDefault="00E51B51" w:rsidP="005D0FDD">
      <w:pPr>
        <w:tabs>
          <w:tab w:val="left" w:pos="2637"/>
        </w:tabs>
      </w:pPr>
    </w:p>
    <w:p w:rsidR="00E51B51" w:rsidRPr="00887AF9" w:rsidRDefault="00E51B51" w:rsidP="005D0FDD">
      <w:pPr>
        <w:tabs>
          <w:tab w:val="left" w:pos="2637"/>
        </w:tabs>
        <w:rPr>
          <w:b/>
        </w:rPr>
      </w:pPr>
    </w:p>
    <w:tbl>
      <w:tblPr>
        <w:tblW w:w="0" w:type="auto"/>
        <w:tblLook w:val="01E0" w:firstRow="1" w:lastRow="1" w:firstColumn="1" w:lastColumn="1" w:noHBand="0" w:noVBand="0"/>
      </w:tblPr>
      <w:tblGrid>
        <w:gridCol w:w="8720"/>
      </w:tblGrid>
      <w:tr w:rsidR="00E51B51" w:rsidRPr="008306CB" w:rsidTr="008306CB">
        <w:tc>
          <w:tcPr>
            <w:tcW w:w="0" w:type="auto"/>
          </w:tcPr>
          <w:p w:rsidR="00E51B51" w:rsidRPr="008306CB" w:rsidRDefault="00E51B51" w:rsidP="008306CB">
            <w:pPr>
              <w:tabs>
                <w:tab w:val="left" w:pos="2637"/>
              </w:tabs>
              <w:rPr>
                <w:b/>
              </w:rPr>
            </w:pPr>
            <w:r w:rsidRPr="008306CB">
              <w:rPr>
                <w:b/>
              </w:rPr>
              <w:t>3.2. Aportaciones al plan formativo</w:t>
            </w:r>
          </w:p>
        </w:tc>
      </w:tr>
      <w:tr w:rsidR="00E51B51" w:rsidTr="008306CB">
        <w:tc>
          <w:tcPr>
            <w:tcW w:w="0" w:type="auto"/>
          </w:tcPr>
          <w:p w:rsidR="00E51B51" w:rsidRDefault="00E51B51" w:rsidP="008306CB">
            <w:pPr>
              <w:tabs>
                <w:tab w:val="left" w:pos="2637"/>
              </w:tabs>
            </w:pPr>
            <w:r>
              <w:t xml:space="preserve">Esta asignatura sirve como complemento de la impartida en el primer semestre del cuarto curso </w:t>
            </w:r>
            <w:r w:rsidRPr="003D1E04">
              <w:rPr>
                <w:i/>
              </w:rPr>
              <w:t>Técnicas de Interpretación de la Lengua B (alemán)</w:t>
            </w:r>
            <w:r>
              <w:t>, de carácter obligatorio. La profundización en la adquisición de estas técnicas, será una de las aportaciones al plan formativo. Además, el estudiante tendrá una primera toma de contacto con herramientas específicas para desenvolverse en un entorno profesional como intérprete de conferencias.</w:t>
            </w:r>
          </w:p>
        </w:tc>
      </w:tr>
    </w:tbl>
    <w:p w:rsidR="00E51B51" w:rsidRDefault="00E51B51" w:rsidP="005D0FDD">
      <w:pPr>
        <w:tabs>
          <w:tab w:val="left" w:pos="2637"/>
        </w:tabs>
      </w:pPr>
    </w:p>
    <w:p w:rsidR="00E51B51" w:rsidRDefault="00E51B51" w:rsidP="005D0FDD">
      <w:pPr>
        <w:tabs>
          <w:tab w:val="left" w:pos="2637"/>
        </w:tabs>
      </w:pPr>
    </w:p>
    <w:p w:rsidR="00E51B51" w:rsidRPr="007B501A" w:rsidRDefault="00E51B51" w:rsidP="007B501A"/>
    <w:tbl>
      <w:tblPr>
        <w:tblW w:w="0" w:type="auto"/>
        <w:tblLook w:val="01E0" w:firstRow="1" w:lastRow="1" w:firstColumn="1" w:lastColumn="1" w:noHBand="0" w:noVBand="0"/>
      </w:tblPr>
      <w:tblGrid>
        <w:gridCol w:w="8720"/>
      </w:tblGrid>
      <w:tr w:rsidR="00E51B51" w:rsidTr="008306CB">
        <w:tc>
          <w:tcPr>
            <w:tcW w:w="0" w:type="auto"/>
          </w:tcPr>
          <w:p w:rsidR="00E51B51" w:rsidRPr="008306CB" w:rsidRDefault="00E51B51" w:rsidP="007B501A">
            <w:pPr>
              <w:rPr>
                <w:b/>
              </w:rPr>
            </w:pPr>
            <w:r w:rsidRPr="008306CB">
              <w:rPr>
                <w:b/>
              </w:rPr>
              <w:t>3.3. Recomendaciones o conocimientos previos requeridos</w:t>
            </w:r>
          </w:p>
        </w:tc>
      </w:tr>
      <w:tr w:rsidR="00E51B51" w:rsidTr="008306CB">
        <w:tc>
          <w:tcPr>
            <w:tcW w:w="0" w:type="auto"/>
          </w:tcPr>
          <w:p w:rsidR="00E51B51" w:rsidRDefault="00E51B51" w:rsidP="007B501A">
            <w:r>
              <w:t>Es imprescindible tener un excelente dominio de la lengua A y un nivel C1 de la lengua alemana, especialmente en lo referente a la comprensión oral.</w:t>
            </w:r>
          </w:p>
          <w:p w:rsidR="00E51B51" w:rsidRDefault="00E51B51" w:rsidP="007B501A">
            <w:r>
              <w:t>Asimismo, es recomendable que el alumno posea una extensa cultura general, tenga una buena capacidad de gestión del estrés, conozca en profundidad la cultura de los países de lengua alemana, tenga una gran curiosidad investigadora, capacidad de organización y sólidos conocimientos lingüísticos de las lenguas de trabajo.</w:t>
            </w:r>
          </w:p>
        </w:tc>
      </w:tr>
    </w:tbl>
    <w:p w:rsidR="00E51B51" w:rsidRDefault="00E51B51" w:rsidP="003840DC">
      <w:pPr>
        <w:rPr>
          <w:b/>
        </w:rPr>
      </w:pPr>
      <w:r>
        <w:br w:type="page"/>
      </w:r>
      <w:r w:rsidR="00B00E2F">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266700</wp:posOffset>
                </wp:positionV>
                <wp:extent cx="2933700" cy="335280"/>
                <wp:effectExtent l="0" t="0" r="19050" b="26670"/>
                <wp:wrapSquare wrapText="bothSides"/>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35280"/>
                        </a:xfrm>
                        <a:prstGeom prst="rect">
                          <a:avLst/>
                        </a:prstGeom>
                        <a:solidFill>
                          <a:srgbClr val="C0C0C0"/>
                        </a:solidFill>
                        <a:ln w="9525">
                          <a:solidFill>
                            <a:srgbClr val="000000"/>
                          </a:solidFill>
                          <a:miter lim="800000"/>
                          <a:headEnd/>
                          <a:tailEnd/>
                        </a:ln>
                      </wps:spPr>
                      <wps:txbx>
                        <w:txbxContent>
                          <w:p w:rsidR="00E51B51" w:rsidRDefault="00E51B51" w:rsidP="003840DC">
                            <w:pPr>
                              <w:numPr>
                                <w:ilvl w:val="0"/>
                                <w:numId w:val="1"/>
                              </w:numPr>
                              <w:rPr>
                                <w:b/>
                              </w:rPr>
                            </w:pPr>
                            <w:r>
                              <w:rPr>
                                <w:b/>
                              </w:rPr>
                              <w:t>COMPETENCIAS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pt;margin-top:21pt;width:231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" fillcolor="silver">
                <v:textbox>
                  <w:txbxContent>
                    <w:p w:rsidR="00E51B51" w:rsidRDefault="00E51B51" w:rsidP="003840DC">
                      <w:pPr>
                        <w:numPr>
                          <w:ilvl w:val="0"/>
                          <w:numId w:val="1"/>
                        </w:numPr>
                        <w:rPr>
                          <w:b/>
                        </w:rPr>
                      </w:pPr>
                      <w:r>
                        <w:rPr>
                          <w:b/>
                        </w:rPr>
                        <w:t>COMPETENCIAS</w:t>
                      </w:r>
                    </w:p>
                  </w:txbxContent>
                </v:textbox>
                <w10:wrap type="square"/>
              </v:shape>
            </w:pict>
          </mc:Fallback>
        </mc:AlternateContent>
      </w:r>
    </w:p>
    <w:p w:rsidR="00E51B51" w:rsidRDefault="00E51B51" w:rsidP="002A6F79"/>
    <w:p w:rsidR="00E51B51" w:rsidRDefault="00E51B51" w:rsidP="002A6F79"/>
    <w:p w:rsidR="00E51B51" w:rsidRDefault="00E51B51" w:rsidP="002A6F79"/>
    <w:p w:rsidR="00E51B51" w:rsidRPr="002A6F79" w:rsidRDefault="00E51B51" w:rsidP="002A6F79"/>
    <w:tbl>
      <w:tblPr>
        <w:tblW w:w="0" w:type="auto"/>
        <w:tblLook w:val="01E0" w:firstRow="1" w:lastRow="1" w:firstColumn="1" w:lastColumn="1" w:noHBand="0" w:noVBand="0"/>
      </w:tblPr>
      <w:tblGrid>
        <w:gridCol w:w="8720"/>
      </w:tblGrid>
      <w:tr w:rsidR="00E51B51" w:rsidRPr="008306CB" w:rsidTr="008306CB">
        <w:tc>
          <w:tcPr>
            <w:tcW w:w="0" w:type="auto"/>
          </w:tcPr>
          <w:p w:rsidR="00E51B51" w:rsidRPr="008306CB" w:rsidRDefault="00E51B51" w:rsidP="003840DC">
            <w:pPr>
              <w:rPr>
                <w:b/>
              </w:rPr>
            </w:pPr>
            <w:r w:rsidRPr="008306CB">
              <w:rPr>
                <w:b/>
              </w:rPr>
              <w:t xml:space="preserve">4.1 Competencias de </w:t>
            </w:r>
            <w:smartTag w:uri="urn:schemas-microsoft-com:office:smarttags" w:element="PersonName">
              <w:smartTagPr>
                <w:attr w:name="ProductID" w:val="la Titulaci￳n"/>
              </w:smartTagPr>
              <w:r w:rsidRPr="008306CB">
                <w:rPr>
                  <w:b/>
                </w:rPr>
                <w:t>la Titulación</w:t>
              </w:r>
            </w:smartTag>
            <w:r w:rsidRPr="008306CB">
              <w:rPr>
                <w:b/>
              </w:rPr>
              <w:t xml:space="preserve"> que se desarrollan en la asignatura</w:t>
            </w:r>
          </w:p>
        </w:tc>
      </w:tr>
      <w:tr w:rsidR="00E51B51" w:rsidTr="008306CB">
        <w:tc>
          <w:tcPr>
            <w:tcW w:w="0" w:type="auto"/>
          </w:tcPr>
          <w:p w:rsidR="00E51B51" w:rsidRDefault="00E51B51" w:rsidP="00432874">
            <w:pPr>
              <w:numPr>
                <w:ilvl w:val="0"/>
                <w:numId w:val="5"/>
              </w:numPr>
            </w:pPr>
            <w:r>
              <w:t>CB4: Transmitir información, ideas, problemas y soluciones a un público tanto especializado como no especializado.</w:t>
            </w:r>
          </w:p>
          <w:p w:rsidR="00E51B51" w:rsidRDefault="00E51B51" w:rsidP="00432874">
            <w:pPr>
              <w:numPr>
                <w:ilvl w:val="0"/>
                <w:numId w:val="5"/>
              </w:numPr>
            </w:pPr>
            <w:r>
              <w:t>GC01: Comunicarse con corrección, oralmente y por escrito, en una lengua extranjera.</w:t>
            </w:r>
          </w:p>
          <w:p w:rsidR="00E51B51" w:rsidRDefault="00E51B51" w:rsidP="00432874">
            <w:pPr>
              <w:numPr>
                <w:ilvl w:val="0"/>
                <w:numId w:val="5"/>
              </w:numPr>
            </w:pPr>
            <w:r>
              <w:t>GC04: Mediar entre personas provenientes de distintas lenguas y culturas.</w:t>
            </w:r>
          </w:p>
          <w:p w:rsidR="00E51B51" w:rsidRDefault="00E51B51" w:rsidP="00432874">
            <w:pPr>
              <w:numPr>
                <w:ilvl w:val="0"/>
                <w:numId w:val="5"/>
              </w:numPr>
            </w:pPr>
            <w:r>
              <w:t>CT01: Comunicar en lengua española ideas propias o ajenas al más alto nivel, tanto oralmente como por escrito.</w:t>
            </w:r>
          </w:p>
          <w:p w:rsidR="00E51B51" w:rsidRDefault="00E51B51" w:rsidP="00432874">
            <w:pPr>
              <w:numPr>
                <w:ilvl w:val="0"/>
                <w:numId w:val="5"/>
              </w:numPr>
            </w:pPr>
            <w:r>
              <w:t>CT02: Adaptarse a entornos de trabajo colaborativos.</w:t>
            </w:r>
          </w:p>
          <w:p w:rsidR="00E51B51" w:rsidRDefault="00E51B51" w:rsidP="00432874">
            <w:pPr>
              <w:numPr>
                <w:ilvl w:val="0"/>
                <w:numId w:val="5"/>
              </w:numPr>
            </w:pPr>
            <w:r>
              <w:t>CT03: Desarrollar estrategias de aprendizaje autónomo.</w:t>
            </w:r>
          </w:p>
          <w:p w:rsidR="00E51B51" w:rsidRDefault="00E51B51" w:rsidP="00432874">
            <w:pPr>
              <w:numPr>
                <w:ilvl w:val="0"/>
                <w:numId w:val="5"/>
              </w:numPr>
            </w:pPr>
            <w:r>
              <w:t>CT04: Tener capacidad de adaptación a situaciones nuevas.</w:t>
            </w:r>
          </w:p>
          <w:p w:rsidR="00E51B51" w:rsidRDefault="00E51B51" w:rsidP="00432874">
            <w:pPr>
              <w:numPr>
                <w:ilvl w:val="0"/>
                <w:numId w:val="5"/>
              </w:numPr>
            </w:pPr>
            <w:r>
              <w:t xml:space="preserve">CT06: Trabajar de forma ética, evitando todo tipo de prácticas intelectuales, profesionales o personales fraudulentas, buscando la calidad y el rigor en los resultados. </w:t>
            </w:r>
          </w:p>
        </w:tc>
      </w:tr>
    </w:tbl>
    <w:p w:rsidR="00E51B51" w:rsidRDefault="00E51B51" w:rsidP="003840DC"/>
    <w:p w:rsidR="00E51B51" w:rsidRPr="003840DC" w:rsidRDefault="00E51B51" w:rsidP="003840DC"/>
    <w:tbl>
      <w:tblPr>
        <w:tblW w:w="0" w:type="auto"/>
        <w:tblLook w:val="01E0" w:firstRow="1" w:lastRow="1" w:firstColumn="1" w:lastColumn="1" w:noHBand="0" w:noVBand="0"/>
      </w:tblPr>
      <w:tblGrid>
        <w:gridCol w:w="7667"/>
      </w:tblGrid>
      <w:tr w:rsidR="00E51B51" w:rsidTr="008306CB">
        <w:tc>
          <w:tcPr>
            <w:tcW w:w="0" w:type="auto"/>
          </w:tcPr>
          <w:p w:rsidR="00E51B51" w:rsidRPr="008306CB" w:rsidRDefault="00E51B51" w:rsidP="008306CB">
            <w:pPr>
              <w:spacing w:line="360" w:lineRule="auto"/>
              <w:rPr>
                <w:b/>
              </w:rPr>
            </w:pPr>
            <w:r w:rsidRPr="008306CB">
              <w:rPr>
                <w:b/>
              </w:rPr>
              <w:t>4.2. Competencias del Módulo que se desarrollan en la asignatura</w:t>
            </w:r>
          </w:p>
        </w:tc>
      </w:tr>
      <w:tr w:rsidR="00E51B51" w:rsidTr="008306CB">
        <w:tc>
          <w:tcPr>
            <w:tcW w:w="0" w:type="auto"/>
          </w:tcPr>
          <w:p w:rsidR="00E51B51" w:rsidRDefault="00E51B51" w:rsidP="005E3385">
            <w:pPr>
              <w:numPr>
                <w:ilvl w:val="0"/>
                <w:numId w:val="5"/>
              </w:numPr>
            </w:pPr>
            <w:r>
              <w:t>CE04: Iniciarse en las técnicas de interpretación de conferencias.</w:t>
            </w:r>
          </w:p>
          <w:p w:rsidR="00E51B51" w:rsidRDefault="00E51B51" w:rsidP="005E3385">
            <w:pPr>
              <w:numPr>
                <w:ilvl w:val="0"/>
                <w:numId w:val="5"/>
              </w:numPr>
            </w:pPr>
            <w:r>
              <w:t>CE05: Conocer las técnicas de interpretación bilateral o de enlace.</w:t>
            </w:r>
          </w:p>
          <w:p w:rsidR="00E51B51" w:rsidRDefault="00E51B51" w:rsidP="005E3385">
            <w:pPr>
              <w:numPr>
                <w:ilvl w:val="0"/>
                <w:numId w:val="5"/>
              </w:numPr>
            </w:pPr>
            <w:r>
              <w:t>CE09: Crear y gestionar bases de datos terminológicas</w:t>
            </w:r>
          </w:p>
        </w:tc>
      </w:tr>
    </w:tbl>
    <w:p w:rsidR="00E51B51" w:rsidRDefault="00E51B51" w:rsidP="003840DC"/>
    <w:p w:rsidR="00E51B51" w:rsidRDefault="00E51B51" w:rsidP="003840DC"/>
    <w:tbl>
      <w:tblPr>
        <w:tblW w:w="0" w:type="auto"/>
        <w:tblLook w:val="01E0" w:firstRow="1" w:lastRow="1" w:firstColumn="1" w:lastColumn="1" w:noHBand="0" w:noVBand="0"/>
      </w:tblPr>
      <w:tblGrid>
        <w:gridCol w:w="8720"/>
      </w:tblGrid>
      <w:tr w:rsidR="00E51B51" w:rsidTr="008306CB">
        <w:tc>
          <w:tcPr>
            <w:tcW w:w="0" w:type="auto"/>
          </w:tcPr>
          <w:p w:rsidR="00E51B51" w:rsidRDefault="00E51B51" w:rsidP="00B159BC">
            <w:r w:rsidRPr="008306CB">
              <w:rPr>
                <w:b/>
              </w:rPr>
              <w:t>4.3. Competencias particulares de la asignatura</w:t>
            </w:r>
          </w:p>
        </w:tc>
      </w:tr>
      <w:tr w:rsidR="00E51B51" w:rsidTr="008306CB">
        <w:tc>
          <w:tcPr>
            <w:tcW w:w="0" w:type="auto"/>
          </w:tcPr>
          <w:p w:rsidR="00E51B51" w:rsidRDefault="00E51B51" w:rsidP="005E3385">
            <w:pPr>
              <w:numPr>
                <w:ilvl w:val="0"/>
                <w:numId w:val="5"/>
              </w:numPr>
            </w:pPr>
            <w:r>
              <w:t>Ser capaz de analizar un discurso oral en lengua extranjera.</w:t>
            </w:r>
          </w:p>
          <w:p w:rsidR="00E51B51" w:rsidRDefault="00E51B51" w:rsidP="005E3385">
            <w:pPr>
              <w:numPr>
                <w:ilvl w:val="0"/>
                <w:numId w:val="5"/>
              </w:numPr>
            </w:pPr>
            <w:r>
              <w:t>Ser capaz de producir un discurso oral fluido y correcto en la lengua materna, con un registro elevado y correcto, para facilitar la comunicación entre hablantes de diferentes lenguas.</w:t>
            </w:r>
          </w:p>
          <w:p w:rsidR="00E51B51" w:rsidRDefault="00E51B51" w:rsidP="005E3385">
            <w:pPr>
              <w:numPr>
                <w:ilvl w:val="0"/>
                <w:numId w:val="5"/>
              </w:numPr>
            </w:pPr>
            <w:r>
              <w:t>Ser capaz de gestionar el estrés.</w:t>
            </w:r>
          </w:p>
          <w:p w:rsidR="00E51B51" w:rsidRDefault="00E51B51" w:rsidP="005E3385">
            <w:pPr>
              <w:numPr>
                <w:ilvl w:val="0"/>
                <w:numId w:val="5"/>
              </w:numPr>
            </w:pPr>
            <w:r>
              <w:t>Ser capaz  de utilizar correctamente las herramientas básicas de la interpretación de conferencias para producir discursos coherentes y fluidos en lengua materna.</w:t>
            </w:r>
          </w:p>
        </w:tc>
      </w:tr>
    </w:tbl>
    <w:p w:rsidR="00E51B51" w:rsidRDefault="00E51B51" w:rsidP="00B159BC"/>
    <w:p w:rsidR="00E51B51" w:rsidRDefault="00E51B51" w:rsidP="00B159BC">
      <w:r>
        <w:br w:type="page"/>
      </w:r>
    </w:p>
    <w:p w:rsidR="00E51B51" w:rsidRDefault="00B00E2F" w:rsidP="00B159BC">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8255</wp:posOffset>
                </wp:positionV>
                <wp:extent cx="4343400" cy="335280"/>
                <wp:effectExtent l="0" t="0" r="19050" b="26670"/>
                <wp:wrapSquare wrapText="bothSides"/>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35280"/>
                        </a:xfrm>
                        <a:prstGeom prst="rect">
                          <a:avLst/>
                        </a:prstGeom>
                        <a:solidFill>
                          <a:srgbClr val="C0C0C0"/>
                        </a:solidFill>
                        <a:ln w="9525">
                          <a:solidFill>
                            <a:srgbClr val="000000"/>
                          </a:solidFill>
                          <a:miter lim="800000"/>
                          <a:headEnd/>
                          <a:tailEnd/>
                        </a:ln>
                      </wps:spPr>
                      <wps:txbx>
                        <w:txbxContent>
                          <w:p w:rsidR="00E51B51" w:rsidRDefault="00E51B51" w:rsidP="00B159BC">
                            <w:pPr>
                              <w:numPr>
                                <w:ilvl w:val="0"/>
                                <w:numId w:val="1"/>
                              </w:numPr>
                              <w:rPr>
                                <w:b/>
                              </w:rPr>
                            </w:pPr>
                            <w:r>
                              <w:rPr>
                                <w:b/>
                              </w:rPr>
                              <w:t xml:space="preserve">CONTENIDOS DE </w:t>
                            </w:r>
                            <w:smartTag w:uri="urn:schemas-microsoft-com:office:smarttags" w:element="PersonName">
                              <w:smartTagPr>
                                <w:attr w:name="ProductID" w:val="LA ASIGNATURA"/>
                              </w:smartTagPr>
                              <w:r>
                                <w:rPr>
                                  <w:b/>
                                </w:rPr>
                                <w:t>LA ASIGNATURA</w:t>
                              </w:r>
                            </w:smartTag>
                            <w:r>
                              <w:rPr>
                                <w:b/>
                              </w:rPr>
                              <w:t xml:space="preserve"> (TEMARIO)</w:t>
                            </w:r>
                          </w:p>
                          <w:p w:rsidR="00E51B51" w:rsidRDefault="00E51B51" w:rsidP="00B159BC">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0;margin-top:.65pt;width:342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" fillcolor="silver">
                <v:textbox>
                  <w:txbxContent>
                    <w:p w:rsidR="00E51B51" w:rsidRDefault="00E51B51" w:rsidP="00B159BC">
                      <w:pPr>
                        <w:numPr>
                          <w:ilvl w:val="0"/>
                          <w:numId w:val="1"/>
                        </w:numPr>
                        <w:rPr>
                          <w:b/>
                        </w:rPr>
                      </w:pPr>
                      <w:r>
                        <w:rPr>
                          <w:b/>
                        </w:rPr>
                        <w:t xml:space="preserve">CONTENIDOS DE </w:t>
                      </w:r>
                      <w:smartTag w:uri="urn:schemas-microsoft-com:office:smarttags" w:element="PersonName">
                        <w:smartTagPr>
                          <w:attr w:name="ProductID" w:val="LA ASIGNATURA"/>
                        </w:smartTagPr>
                        <w:r>
                          <w:rPr>
                            <w:b/>
                          </w:rPr>
                          <w:t>LA ASIGNATURA</w:t>
                        </w:r>
                      </w:smartTag>
                      <w:r>
                        <w:rPr>
                          <w:b/>
                        </w:rPr>
                        <w:t xml:space="preserve"> (TEMARIO)</w:t>
                      </w:r>
                    </w:p>
                    <w:p w:rsidR="00E51B51" w:rsidRDefault="00E51B51" w:rsidP="00B159BC">
                      <w:pPr>
                        <w:rPr>
                          <w:noProof/>
                        </w:rPr>
                      </w:pPr>
                    </w:p>
                  </w:txbxContent>
                </v:textbox>
                <w10:wrap type="square"/>
              </v:shape>
            </w:pict>
          </mc:Fallback>
        </mc:AlternateContent>
      </w:r>
    </w:p>
    <w:p w:rsidR="00E51B51" w:rsidRPr="00B159BC" w:rsidRDefault="00E51B51" w:rsidP="00B159BC"/>
    <w:p w:rsidR="00E51B51" w:rsidRDefault="00E51B51" w:rsidP="00B159BC">
      <w:pPr>
        <w:tabs>
          <w:tab w:val="left" w:pos="497"/>
        </w:tabs>
      </w:pPr>
    </w:p>
    <w:p w:rsidR="00E51B51" w:rsidRPr="00B159BC" w:rsidRDefault="00E51B51" w:rsidP="00B159BC"/>
    <w:tbl>
      <w:tblPr>
        <w:tblW w:w="0" w:type="auto"/>
        <w:tblLook w:val="01E0" w:firstRow="1" w:lastRow="1" w:firstColumn="1" w:lastColumn="1" w:noHBand="0" w:noVBand="0"/>
      </w:tblPr>
      <w:tblGrid>
        <w:gridCol w:w="5874"/>
      </w:tblGrid>
      <w:tr w:rsidR="00E51B51" w:rsidTr="008306CB">
        <w:tc>
          <w:tcPr>
            <w:tcW w:w="0" w:type="auto"/>
          </w:tcPr>
          <w:p w:rsidR="00E51B51" w:rsidRDefault="00E51B51" w:rsidP="00B159BC">
            <w:r>
              <w:t>TEMA 1</w:t>
            </w:r>
          </w:p>
          <w:p w:rsidR="00E51B51" w:rsidRDefault="00E51B51" w:rsidP="00654A19">
            <w:pPr>
              <w:numPr>
                <w:ilvl w:val="0"/>
                <w:numId w:val="5"/>
              </w:numPr>
            </w:pPr>
            <w:r>
              <w:t>Introducción a la interpretación de conferencias</w:t>
            </w:r>
          </w:p>
          <w:p w:rsidR="00E51B51" w:rsidRDefault="00E51B51" w:rsidP="00E61F52">
            <w:r>
              <w:t>TEMA 2</w:t>
            </w:r>
          </w:p>
          <w:p w:rsidR="00E51B51" w:rsidRDefault="00E51B51" w:rsidP="00E61F52">
            <w:pPr>
              <w:numPr>
                <w:ilvl w:val="0"/>
                <w:numId w:val="5"/>
              </w:numPr>
            </w:pPr>
            <w:r>
              <w:t>La interpretación simultánea</w:t>
            </w:r>
          </w:p>
          <w:p w:rsidR="00E51B51" w:rsidRDefault="00E51B51" w:rsidP="00654A19">
            <w:r>
              <w:t>TEMA 3</w:t>
            </w:r>
          </w:p>
          <w:p w:rsidR="00E51B51" w:rsidRDefault="00E51B51" w:rsidP="00654A19">
            <w:pPr>
              <w:numPr>
                <w:ilvl w:val="0"/>
                <w:numId w:val="5"/>
              </w:numPr>
            </w:pPr>
            <w:r>
              <w:t>El habla materna</w:t>
            </w:r>
          </w:p>
          <w:p w:rsidR="00E51B51" w:rsidRDefault="00E51B51" w:rsidP="00E61F52">
            <w:r>
              <w:t>TEMA 4</w:t>
            </w:r>
          </w:p>
          <w:p w:rsidR="00E51B51" w:rsidRDefault="00E51B51" w:rsidP="00654A19">
            <w:pPr>
              <w:numPr>
                <w:ilvl w:val="0"/>
                <w:numId w:val="5"/>
              </w:numPr>
            </w:pPr>
            <w:r>
              <w:t>La elaboración del discurso</w:t>
            </w:r>
          </w:p>
          <w:p w:rsidR="00E51B51" w:rsidRDefault="00E51B51" w:rsidP="00654A19">
            <w:r>
              <w:t>TEMA 5</w:t>
            </w:r>
          </w:p>
          <w:p w:rsidR="00E51B51" w:rsidRDefault="00E51B51" w:rsidP="00654A19">
            <w:pPr>
              <w:numPr>
                <w:ilvl w:val="0"/>
                <w:numId w:val="5"/>
              </w:numPr>
            </w:pPr>
            <w:r>
              <w:t>La rúbrica de evaluación</w:t>
            </w:r>
          </w:p>
          <w:p w:rsidR="00E51B51" w:rsidRDefault="00E51B51" w:rsidP="00E61F52">
            <w:r>
              <w:t>TEMA 6</w:t>
            </w:r>
          </w:p>
          <w:p w:rsidR="00E51B51" w:rsidRDefault="00E51B51" w:rsidP="00654A19">
            <w:pPr>
              <w:numPr>
                <w:ilvl w:val="0"/>
                <w:numId w:val="5"/>
              </w:numPr>
            </w:pPr>
            <w:r>
              <w:t>Criterios de calidad de Brühler</w:t>
            </w:r>
          </w:p>
          <w:p w:rsidR="00E51B51" w:rsidRDefault="00E51B51" w:rsidP="00E61F52">
            <w:r>
              <w:t>TEMA 7</w:t>
            </w:r>
          </w:p>
          <w:p w:rsidR="00E51B51" w:rsidRDefault="00E51B51" w:rsidP="00654A19">
            <w:pPr>
              <w:numPr>
                <w:ilvl w:val="0"/>
                <w:numId w:val="5"/>
              </w:numPr>
            </w:pPr>
            <w:r>
              <w:t>Análisis de la interpretación</w:t>
            </w:r>
          </w:p>
          <w:p w:rsidR="00E51B51" w:rsidRDefault="00E51B51" w:rsidP="00E61F52">
            <w:r>
              <w:t>TEMA 8</w:t>
            </w:r>
          </w:p>
          <w:p w:rsidR="00E51B51" w:rsidRDefault="00E51B51" w:rsidP="00654A19">
            <w:pPr>
              <w:numPr>
                <w:ilvl w:val="0"/>
                <w:numId w:val="5"/>
              </w:numPr>
            </w:pPr>
            <w:r>
              <w:t>La división de la atención</w:t>
            </w:r>
          </w:p>
          <w:p w:rsidR="00E51B51" w:rsidRDefault="00E51B51" w:rsidP="00E61F52">
            <w:r>
              <w:t>TEMA 9</w:t>
            </w:r>
          </w:p>
          <w:p w:rsidR="00E51B51" w:rsidRDefault="00E51B51" w:rsidP="00654A19">
            <w:pPr>
              <w:numPr>
                <w:ilvl w:val="0"/>
                <w:numId w:val="5"/>
              </w:numPr>
            </w:pPr>
            <w:r>
              <w:t>La cabina</w:t>
            </w:r>
          </w:p>
          <w:p w:rsidR="00E51B51" w:rsidRDefault="00E51B51" w:rsidP="00654A19">
            <w:r>
              <w:t>TEMA 10</w:t>
            </w:r>
          </w:p>
          <w:p w:rsidR="00E51B51" w:rsidRDefault="00E51B51" w:rsidP="009834D6">
            <w:pPr>
              <w:numPr>
                <w:ilvl w:val="0"/>
                <w:numId w:val="5"/>
              </w:numPr>
            </w:pPr>
            <w:r>
              <w:t>La Dirección General de Interpretación</w:t>
            </w:r>
          </w:p>
          <w:p w:rsidR="00E51B51" w:rsidRDefault="00E51B51" w:rsidP="009834D6">
            <w:pPr>
              <w:ind w:left="360"/>
            </w:pPr>
          </w:p>
        </w:tc>
      </w:tr>
    </w:tbl>
    <w:p w:rsidR="00E51B51" w:rsidRDefault="00E51B51" w:rsidP="00B159BC"/>
    <w:p w:rsidR="00E51B51" w:rsidRDefault="00E51B51" w:rsidP="00B159BC"/>
    <w:p w:rsidR="00E51B51" w:rsidRDefault="00B00E2F" w:rsidP="00B159BC">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314700" cy="335280"/>
                <wp:effectExtent l="0" t="0" r="19050" b="26670"/>
                <wp:wrapSquare wrapText="bothSides"/>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5280"/>
                        </a:xfrm>
                        <a:prstGeom prst="rect">
                          <a:avLst/>
                        </a:prstGeom>
                        <a:solidFill>
                          <a:srgbClr val="C0C0C0"/>
                        </a:solidFill>
                        <a:ln w="9525">
                          <a:solidFill>
                            <a:srgbClr val="000000"/>
                          </a:solidFill>
                          <a:miter lim="800000"/>
                          <a:headEnd/>
                          <a:tailEnd/>
                        </a:ln>
                      </wps:spPr>
                      <wps:txbx>
                        <w:txbxContent>
                          <w:p w:rsidR="00E51B51" w:rsidRDefault="00E51B51" w:rsidP="002D13FE">
                            <w:pPr>
                              <w:numPr>
                                <w:ilvl w:val="0"/>
                                <w:numId w:val="1"/>
                              </w:numPr>
                              <w:rPr>
                                <w:b/>
                              </w:rPr>
                            </w:pPr>
                            <w:r>
                              <w:rPr>
                                <w:b/>
                              </w:rPr>
                              <w:t>METODOLOGÍA Y RECURSOS</w:t>
                            </w:r>
                          </w:p>
                          <w:p w:rsidR="00E51B51" w:rsidRDefault="00E51B51" w:rsidP="002D13FE">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0;margin-top:0;width:261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" fillcolor="silver">
                <v:textbox>
                  <w:txbxContent>
                    <w:p w:rsidR="00E51B51" w:rsidRDefault="00E51B51" w:rsidP="002D13FE">
                      <w:pPr>
                        <w:numPr>
                          <w:ilvl w:val="0"/>
                          <w:numId w:val="1"/>
                        </w:numPr>
                        <w:rPr>
                          <w:b/>
                        </w:rPr>
                      </w:pPr>
                      <w:r>
                        <w:rPr>
                          <w:b/>
                        </w:rPr>
                        <w:t>METODOLOGÍA Y RECURSOS</w:t>
                      </w:r>
                    </w:p>
                    <w:p w:rsidR="00E51B51" w:rsidRDefault="00E51B51" w:rsidP="002D13FE">
                      <w:pPr>
                        <w:rPr>
                          <w:noProof/>
                        </w:rPr>
                      </w:pPr>
                    </w:p>
                  </w:txbxContent>
                </v:textbox>
                <w10:wrap type="square"/>
              </v:shape>
            </w:pict>
          </mc:Fallback>
        </mc:AlternateContent>
      </w:r>
    </w:p>
    <w:p w:rsidR="00E51B51" w:rsidRPr="002D13FE" w:rsidRDefault="00E51B51" w:rsidP="002D13FE"/>
    <w:p w:rsidR="00E51B51" w:rsidRDefault="00E51B51" w:rsidP="002D13FE"/>
    <w:tbl>
      <w:tblPr>
        <w:tblW w:w="0" w:type="auto"/>
        <w:tblLook w:val="01E0" w:firstRow="1" w:lastRow="1" w:firstColumn="1" w:lastColumn="1" w:noHBand="0" w:noVBand="0"/>
      </w:tblPr>
      <w:tblGrid>
        <w:gridCol w:w="8720"/>
      </w:tblGrid>
      <w:tr w:rsidR="00E51B51" w:rsidTr="008306CB">
        <w:tc>
          <w:tcPr>
            <w:tcW w:w="0" w:type="auto"/>
          </w:tcPr>
          <w:p w:rsidR="00E51B51" w:rsidRDefault="00E51B51" w:rsidP="002D13FE">
            <w:r>
              <w:t xml:space="preserve">La asignatura se presenta dividida en un grupo de Enseñanzas Básicas (EB) y otro de Enseñanzas Prácticas y de Desarrollo (EPD). </w:t>
            </w:r>
          </w:p>
          <w:p w:rsidR="00E51B51" w:rsidRDefault="00E51B51" w:rsidP="002D13FE"/>
          <w:p w:rsidR="00E51B51" w:rsidRPr="0055630F" w:rsidRDefault="00E51B51" w:rsidP="002D13FE">
            <w:pPr>
              <w:rPr>
                <w:b/>
              </w:rPr>
            </w:pPr>
            <w:r w:rsidRPr="0055630F">
              <w:rPr>
                <w:b/>
              </w:rPr>
              <w:t>Sesiones de Enseñanzas Básicas (EB):</w:t>
            </w:r>
          </w:p>
          <w:p w:rsidR="00E51B51" w:rsidRDefault="00E51B51" w:rsidP="002D13FE"/>
          <w:p w:rsidR="00E51B51" w:rsidRDefault="00E51B51" w:rsidP="009834D6">
            <w:pPr>
              <w:jc w:val="both"/>
            </w:pPr>
            <w:r w:rsidRPr="00C45F07">
              <w:rPr>
                <w:szCs w:val="20"/>
              </w:rPr>
              <w:t>Sesiones participativas de teoría aplicada en torno a l</w:t>
            </w:r>
            <w:r>
              <w:rPr>
                <w:szCs w:val="20"/>
              </w:rPr>
              <w:t>os diferentes temas</w:t>
            </w:r>
            <w:r w:rsidRPr="00C45F07">
              <w:rPr>
                <w:szCs w:val="20"/>
              </w:rPr>
              <w:t xml:space="preserve"> en los que se divide la asignatura</w:t>
            </w:r>
            <w:r>
              <w:rPr>
                <w:szCs w:val="20"/>
              </w:rPr>
              <w:t xml:space="preserve">. </w:t>
            </w:r>
            <w:r>
              <w:t>Asimismo, se hará hincapié en los parámetros de calidad esenciales que debe cumplir la interpretación de cualquier texto de carácter especializado y profesional.</w:t>
            </w:r>
          </w:p>
          <w:p w:rsidR="00E51B51" w:rsidRDefault="00E51B51" w:rsidP="009834D6">
            <w:pPr>
              <w:jc w:val="both"/>
            </w:pPr>
            <w:r>
              <w:t>Igualmente, estas sesiones podrán utilizarse (según criterio del profesor) para poner en práctica las herramientas adquiridas en torno a la práctica del ejercicio profesional de la interpretación de conferencias.</w:t>
            </w:r>
          </w:p>
          <w:p w:rsidR="00E51B51" w:rsidRDefault="00E51B51" w:rsidP="009834D6">
            <w:pPr>
              <w:jc w:val="both"/>
            </w:pPr>
          </w:p>
          <w:p w:rsidR="00E51B51" w:rsidRPr="0055630F" w:rsidRDefault="00E51B51" w:rsidP="009834D6">
            <w:pPr>
              <w:jc w:val="both"/>
              <w:rPr>
                <w:b/>
              </w:rPr>
            </w:pPr>
            <w:r w:rsidRPr="0055630F">
              <w:rPr>
                <w:b/>
              </w:rPr>
              <w:t>Sesiones de Enseñanzas Prácticas y de Desarrollo (EPD):</w:t>
            </w:r>
          </w:p>
          <w:p w:rsidR="00E51B51" w:rsidRDefault="00E51B51" w:rsidP="009834D6">
            <w:pPr>
              <w:jc w:val="both"/>
            </w:pPr>
          </w:p>
          <w:p w:rsidR="00E51B51" w:rsidRDefault="00E51B51" w:rsidP="009834D6">
            <w:pPr>
              <w:jc w:val="both"/>
            </w:pPr>
            <w:r>
              <w:t xml:space="preserve">Sesiones participativas en las que los alumnos tendrán que realizar la interpretación simultánea en cabina de un texto. </w:t>
            </w:r>
          </w:p>
          <w:p w:rsidR="00E51B51" w:rsidRDefault="00E51B51" w:rsidP="009834D6">
            <w:pPr>
              <w:jc w:val="both"/>
            </w:pPr>
            <w:r>
              <w:t>Al inicio del curso, se realizarán interpretaciones monolingües para, posteriormente, y una vez adquiridas dichas herramientas, comenzar con las interpretaciones bilingües (alemán&gt;español).</w:t>
            </w:r>
          </w:p>
          <w:p w:rsidR="00E51B51" w:rsidRDefault="00E51B51" w:rsidP="009834D6">
            <w:pPr>
              <w:jc w:val="both"/>
            </w:pPr>
            <w:r>
              <w:t>Se hará especial hincapié en el análisis discursivo y en la adecuación del registro, dependiendo del contexto situacional.</w:t>
            </w:r>
          </w:p>
          <w:p w:rsidR="00E51B51" w:rsidRDefault="00E51B51" w:rsidP="009834D6">
            <w:pPr>
              <w:jc w:val="both"/>
              <w:rPr>
                <w:szCs w:val="20"/>
              </w:rPr>
            </w:pPr>
            <w:r>
              <w:t xml:space="preserve"> </w:t>
            </w:r>
          </w:p>
          <w:p w:rsidR="00E51B51" w:rsidRDefault="00E51B51" w:rsidP="002D13FE"/>
        </w:tc>
      </w:tr>
    </w:tbl>
    <w:p w:rsidR="00E51B51"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Pr="002D13FE" w:rsidRDefault="00E51B51" w:rsidP="002D13FE"/>
    <w:p w:rsidR="00E51B51" w:rsidRDefault="00E51B51" w:rsidP="002D13FE"/>
    <w:p w:rsidR="00E51B51" w:rsidRDefault="00E51B51" w:rsidP="002D13FE">
      <w:r>
        <w:br w:type="page"/>
      </w:r>
      <w:r w:rsidR="00B00E2F">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198755</wp:posOffset>
                </wp:positionV>
                <wp:extent cx="3314700" cy="335280"/>
                <wp:effectExtent l="0" t="0" r="19050" b="2667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5280"/>
                        </a:xfrm>
                        <a:prstGeom prst="rect">
                          <a:avLst/>
                        </a:prstGeom>
                        <a:solidFill>
                          <a:srgbClr val="C0C0C0"/>
                        </a:solidFill>
                        <a:ln w="9525">
                          <a:solidFill>
                            <a:srgbClr val="000000"/>
                          </a:solidFill>
                          <a:miter lim="800000"/>
                          <a:headEnd/>
                          <a:tailEnd/>
                        </a:ln>
                      </wps:spPr>
                      <wps:txbx>
                        <w:txbxContent>
                          <w:p w:rsidR="00E51B51" w:rsidRDefault="00E51B51" w:rsidP="002D13FE">
                            <w:pPr>
                              <w:numPr>
                                <w:ilvl w:val="0"/>
                                <w:numId w:val="1"/>
                              </w:numPr>
                              <w:rPr>
                                <w:b/>
                              </w:rPr>
                            </w:pPr>
                            <w:r>
                              <w:rPr>
                                <w:b/>
                              </w:rPr>
                              <w:t>EVALUACIÓN</w:t>
                            </w:r>
                          </w:p>
                          <w:p w:rsidR="00E51B51" w:rsidRDefault="00E51B51" w:rsidP="002D13FE">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0;margin-top:15.65pt;width:261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" fillcolor="silver">
                <v:textbox>
                  <w:txbxContent>
                    <w:p w:rsidR="00E51B51" w:rsidRDefault="00E51B51" w:rsidP="002D13FE">
                      <w:pPr>
                        <w:numPr>
                          <w:ilvl w:val="0"/>
                          <w:numId w:val="1"/>
                        </w:numPr>
                        <w:rPr>
                          <w:b/>
                        </w:rPr>
                      </w:pPr>
                      <w:r>
                        <w:rPr>
                          <w:b/>
                        </w:rPr>
                        <w:t>EVALUACIÓN</w:t>
                      </w:r>
                    </w:p>
                    <w:p w:rsidR="00E51B51" w:rsidRDefault="00E51B51" w:rsidP="002D13FE">
                      <w:pPr>
                        <w:rPr>
                          <w:noProof/>
                        </w:rPr>
                      </w:pPr>
                    </w:p>
                  </w:txbxContent>
                </v:textbox>
                <w10:wrap type="square"/>
              </v:shape>
            </w:pict>
          </mc:Fallback>
        </mc:AlternateContent>
      </w:r>
    </w:p>
    <w:p w:rsidR="00E51B51" w:rsidRPr="002D13FE" w:rsidRDefault="00E51B51" w:rsidP="002D13FE"/>
    <w:p w:rsidR="00E51B51" w:rsidRPr="002D13FE" w:rsidRDefault="00E51B51" w:rsidP="002D13FE"/>
    <w:p w:rsidR="00E51B51" w:rsidRPr="002D13FE" w:rsidRDefault="00E51B51" w:rsidP="002D13FE"/>
    <w:tbl>
      <w:tblPr>
        <w:tblW w:w="0" w:type="auto"/>
        <w:tblLook w:val="01E0" w:firstRow="1" w:lastRow="1" w:firstColumn="1" w:lastColumn="1" w:noHBand="0" w:noVBand="0"/>
      </w:tblPr>
      <w:tblGrid>
        <w:gridCol w:w="8720"/>
      </w:tblGrid>
      <w:tr w:rsidR="00E51B51" w:rsidTr="008306CB">
        <w:tc>
          <w:tcPr>
            <w:tcW w:w="0" w:type="auto"/>
          </w:tcPr>
          <w:p w:rsidR="00E51B51" w:rsidRPr="00535257" w:rsidRDefault="00E51B51" w:rsidP="002D13FE">
            <w:pPr>
              <w:rPr>
                <w:b/>
              </w:rPr>
            </w:pPr>
            <w:r w:rsidRPr="00535257">
              <w:rPr>
                <w:b/>
              </w:rPr>
              <w:t>EVALUACIÓN EN PRIMERA CONVOCATORIA</w:t>
            </w:r>
          </w:p>
          <w:p w:rsidR="00E51B51" w:rsidRDefault="00E51B51" w:rsidP="002D13FE">
            <w:r>
              <w:t xml:space="preserve">La asignatura se evaluará mediante un examen final que tendrá un peso del </w:t>
            </w:r>
            <w:r w:rsidRPr="00535257">
              <w:rPr>
                <w:b/>
              </w:rPr>
              <w:t>100%</w:t>
            </w:r>
            <w:r>
              <w:t xml:space="preserve"> . </w:t>
            </w:r>
          </w:p>
          <w:p w:rsidR="00E51B51" w:rsidRDefault="00E51B51" w:rsidP="002D13FE">
            <w:r>
              <w:t>El examen consistirá en la realización de una interpretación simultánea de un discurso de unas 400-500 palabras sobre alguno de los temas vistos en clase o un tema de actualidad.</w:t>
            </w:r>
          </w:p>
          <w:p w:rsidR="00E51B51" w:rsidRDefault="00E51B51" w:rsidP="002D13FE">
            <w:r>
              <w:t>La nota necesaria para aprobar la asignatura será de 5.</w:t>
            </w:r>
          </w:p>
          <w:p w:rsidR="00E51B51" w:rsidRPr="00535257" w:rsidRDefault="00E51B51" w:rsidP="002D13FE">
            <w:pPr>
              <w:rPr>
                <w:b/>
              </w:rPr>
            </w:pPr>
            <w:r w:rsidRPr="00535257">
              <w:rPr>
                <w:b/>
              </w:rPr>
              <w:t>EVALUACIÓN EN SEGUNDA CONVOCATORIA</w:t>
            </w:r>
          </w:p>
          <w:p w:rsidR="00E51B51" w:rsidRDefault="00E51B51" w:rsidP="002D13FE">
            <w:r>
              <w:t>Se aplicarán los mismos criterios que los establecidos en la primera convocatoria de la asignatura.</w:t>
            </w:r>
          </w:p>
        </w:tc>
      </w:tr>
    </w:tbl>
    <w:p w:rsidR="00E51B51" w:rsidRPr="002D13FE" w:rsidRDefault="00E51B51" w:rsidP="002D13FE"/>
    <w:p w:rsidR="00E51B51" w:rsidRDefault="00E51B51" w:rsidP="002D13FE"/>
    <w:p w:rsidR="00E51B51" w:rsidRDefault="00E51B51" w:rsidP="002D13FE"/>
    <w:p w:rsidR="00E51B51" w:rsidRDefault="00B00E2F" w:rsidP="002D13FE">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314700" cy="335280"/>
                <wp:effectExtent l="0" t="0" r="19050" b="26670"/>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5280"/>
                        </a:xfrm>
                        <a:prstGeom prst="rect">
                          <a:avLst/>
                        </a:prstGeom>
                        <a:solidFill>
                          <a:srgbClr val="C0C0C0"/>
                        </a:solidFill>
                        <a:ln w="9525">
                          <a:solidFill>
                            <a:srgbClr val="000000"/>
                          </a:solidFill>
                          <a:miter lim="800000"/>
                          <a:headEnd/>
                          <a:tailEnd/>
                        </a:ln>
                      </wps:spPr>
                      <wps:txbx>
                        <w:txbxContent>
                          <w:p w:rsidR="00E51B51" w:rsidRDefault="00E51B51" w:rsidP="002D13FE">
                            <w:pPr>
                              <w:numPr>
                                <w:ilvl w:val="0"/>
                                <w:numId w:val="1"/>
                              </w:numPr>
                              <w:rPr>
                                <w:b/>
                              </w:rPr>
                            </w:pPr>
                            <w:r>
                              <w:rPr>
                                <w:b/>
                              </w:rPr>
                              <w:t>BIBLIOGRAFÍA GENERAL</w:t>
                            </w:r>
                          </w:p>
                          <w:p w:rsidR="00E51B51" w:rsidRDefault="00E51B51" w:rsidP="002D13FE">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0;margin-top:0;width:261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" fillcolor="silver">
                <v:textbox>
                  <w:txbxContent>
                    <w:p w:rsidR="00E51B51" w:rsidRDefault="00E51B51" w:rsidP="002D13FE">
                      <w:pPr>
                        <w:numPr>
                          <w:ilvl w:val="0"/>
                          <w:numId w:val="1"/>
                        </w:numPr>
                        <w:rPr>
                          <w:b/>
                        </w:rPr>
                      </w:pPr>
                      <w:r>
                        <w:rPr>
                          <w:b/>
                        </w:rPr>
                        <w:t>BIBLIOGRAFÍA GENERAL</w:t>
                      </w:r>
                    </w:p>
                    <w:p w:rsidR="00E51B51" w:rsidRDefault="00E51B51" w:rsidP="002D13FE">
                      <w:pPr>
                        <w:rPr>
                          <w:noProof/>
                        </w:rPr>
                      </w:pPr>
                    </w:p>
                  </w:txbxContent>
                </v:textbox>
                <w10:wrap type="square"/>
              </v:shape>
            </w:pict>
          </mc:Fallback>
        </mc:AlternateContent>
      </w:r>
    </w:p>
    <w:p w:rsidR="00E51B51" w:rsidRDefault="00E51B51" w:rsidP="007A52CA"/>
    <w:p w:rsidR="00E51B51" w:rsidRDefault="00E51B51" w:rsidP="007A52CA"/>
    <w:tbl>
      <w:tblPr>
        <w:tblW w:w="0" w:type="auto"/>
        <w:tblLook w:val="01E0" w:firstRow="1" w:lastRow="1" w:firstColumn="1" w:lastColumn="1" w:noHBand="0" w:noVBand="0"/>
      </w:tblPr>
      <w:tblGrid>
        <w:gridCol w:w="8720"/>
      </w:tblGrid>
      <w:tr w:rsidR="00E51B51" w:rsidRPr="006E37C0" w:rsidTr="008306CB">
        <w:tc>
          <w:tcPr>
            <w:tcW w:w="0" w:type="auto"/>
          </w:tcPr>
          <w:p w:rsidR="00E51B51" w:rsidRDefault="00E51B51" w:rsidP="00535257">
            <w:pPr>
              <w:ind w:left="360"/>
            </w:pPr>
            <w:r w:rsidRPr="00535257">
              <w:t xml:space="preserve">Baigorri, J., I. Alonso, I. y M. Pascual, 2004. </w:t>
            </w:r>
            <w:r w:rsidRPr="00535257">
              <w:rPr>
                <w:i/>
                <w:iCs/>
              </w:rPr>
              <w:t>Materiales para interpretación consecutiva y simultánea (alemán, francés e inglés) I</w:t>
            </w:r>
            <w:r w:rsidRPr="00535257">
              <w:t>. Salamanca: Ediciones Universidad Salamanca</w:t>
            </w:r>
          </w:p>
          <w:p w:rsidR="00E51B51" w:rsidRDefault="00E51B51" w:rsidP="00535257">
            <w:pPr>
              <w:ind w:left="360"/>
            </w:pPr>
          </w:p>
          <w:p w:rsidR="00E51B51" w:rsidRDefault="00E51B51" w:rsidP="00535257">
            <w:pPr>
              <w:ind w:left="360"/>
            </w:pPr>
            <w:r>
              <w:t xml:space="preserve">Collados, A. (2000). </w:t>
            </w:r>
            <w:r w:rsidRPr="00535257">
              <w:rPr>
                <w:i/>
              </w:rPr>
              <w:t>La evaluación de la calidad en interpretación simultánea: La importancia de la comunicación no verbal</w:t>
            </w:r>
            <w:r>
              <w:t>. Granada: Comares.</w:t>
            </w:r>
          </w:p>
          <w:p w:rsidR="00E51B51" w:rsidRPr="00535257" w:rsidRDefault="00E51B51" w:rsidP="00535257">
            <w:pPr>
              <w:ind w:left="360"/>
            </w:pPr>
          </w:p>
          <w:p w:rsidR="00E51B51" w:rsidRDefault="00E51B51" w:rsidP="00535257">
            <w:pPr>
              <w:ind w:left="360"/>
            </w:pPr>
            <w:r w:rsidRPr="00535257">
              <w:t xml:space="preserve">Collados, A. y M. Fernández (eds.), 2001. </w:t>
            </w:r>
            <w:r w:rsidRPr="00535257">
              <w:rPr>
                <w:i/>
                <w:iCs/>
              </w:rPr>
              <w:t>Manual de interpretación bilateral</w:t>
            </w:r>
            <w:r w:rsidRPr="00535257">
              <w:t>. Granada: Comares</w:t>
            </w:r>
          </w:p>
          <w:p w:rsidR="00E51B51" w:rsidRDefault="00E51B51" w:rsidP="00535257">
            <w:pPr>
              <w:ind w:left="360"/>
            </w:pPr>
          </w:p>
          <w:p w:rsidR="00E51B51" w:rsidRPr="00535257" w:rsidRDefault="00E51B51" w:rsidP="00535257">
            <w:pPr>
              <w:ind w:left="360"/>
              <w:rPr>
                <w:lang w:val="en-GB"/>
              </w:rPr>
            </w:pPr>
            <w:r w:rsidRPr="00535257">
              <w:rPr>
                <w:lang w:val="en-GB"/>
              </w:rPr>
              <w:t xml:space="preserve">Gile, D. (1995). </w:t>
            </w:r>
            <w:r w:rsidRPr="00535257">
              <w:rPr>
                <w:i/>
                <w:lang w:val="en-GB"/>
              </w:rPr>
              <w:t>Basic Concepts and Models for Interpreter and Translator Training</w:t>
            </w:r>
            <w:r>
              <w:rPr>
                <w:lang w:val="en-GB"/>
              </w:rPr>
              <w:t>. Amsterdam/Filadelfia: John Benjamins.</w:t>
            </w:r>
          </w:p>
          <w:p w:rsidR="00E51B51" w:rsidRDefault="00E51B51" w:rsidP="00535257">
            <w:pPr>
              <w:ind w:left="360"/>
              <w:rPr>
                <w:lang w:val="en-GB"/>
              </w:rPr>
            </w:pPr>
          </w:p>
          <w:p w:rsidR="00E51B51" w:rsidRDefault="00E51B51" w:rsidP="00535257">
            <w:pPr>
              <w:ind w:left="360"/>
              <w:rPr>
                <w:lang w:val="en-GB"/>
              </w:rPr>
            </w:pPr>
            <w:r>
              <w:rPr>
                <w:lang w:val="en-GB"/>
              </w:rPr>
              <w:t xml:space="preserve">Gillies, A. (2005). </w:t>
            </w:r>
            <w:r w:rsidRPr="00535257">
              <w:rPr>
                <w:i/>
                <w:lang w:val="en-GB"/>
              </w:rPr>
              <w:t>Note-taking for consecutive interpreting: a short course</w:t>
            </w:r>
            <w:r>
              <w:rPr>
                <w:lang w:val="en-GB"/>
              </w:rPr>
              <w:t xml:space="preserve">. </w:t>
            </w:r>
            <w:smartTag w:uri="urn:schemas-microsoft-com:office:smarttags" w:element="City">
              <w:r>
                <w:rPr>
                  <w:lang w:val="en-GB"/>
                </w:rPr>
                <w:t>Manchester</w:t>
              </w:r>
            </w:smartTag>
            <w:r>
              <w:rPr>
                <w:lang w:val="en-GB"/>
              </w:rPr>
              <w:t xml:space="preserve">: </w:t>
            </w:r>
            <w:smartTag w:uri="urn:schemas-microsoft-com:office:smarttags" w:element="City">
              <w:smartTag w:uri="urn:schemas-microsoft-com:office:smarttags" w:element="place">
                <w:r>
                  <w:rPr>
                    <w:lang w:val="en-GB"/>
                  </w:rPr>
                  <w:t>St. Jerome</w:t>
                </w:r>
              </w:smartTag>
            </w:smartTag>
            <w:r>
              <w:rPr>
                <w:lang w:val="en-GB"/>
              </w:rPr>
              <w:t>.</w:t>
            </w:r>
          </w:p>
          <w:p w:rsidR="00E51B51" w:rsidRDefault="00E51B51" w:rsidP="00535257">
            <w:pPr>
              <w:ind w:left="360"/>
              <w:rPr>
                <w:lang w:val="en-GB"/>
              </w:rPr>
            </w:pPr>
          </w:p>
          <w:p w:rsidR="00E51B51" w:rsidRPr="00535257" w:rsidRDefault="00E51B51" w:rsidP="00535257">
            <w:pPr>
              <w:ind w:left="360"/>
            </w:pPr>
            <w:r w:rsidRPr="00535257">
              <w:t xml:space="preserve">Gillies, A. (2004). </w:t>
            </w:r>
            <w:r w:rsidRPr="00535257">
              <w:rPr>
                <w:i/>
              </w:rPr>
              <w:t>Conference Interpreting, A New Students’ Companion</w:t>
            </w:r>
            <w:r w:rsidRPr="00535257">
              <w:t xml:space="preserve">. </w:t>
            </w:r>
            <w:r>
              <w:t>Cracow: Tertium.</w:t>
            </w:r>
          </w:p>
          <w:p w:rsidR="00E51B51" w:rsidRPr="00535257" w:rsidRDefault="00E51B51" w:rsidP="00535257">
            <w:pPr>
              <w:ind w:left="360"/>
            </w:pPr>
          </w:p>
          <w:p w:rsidR="00E51B51" w:rsidRDefault="00E51B51" w:rsidP="00535257">
            <w:pPr>
              <w:ind w:left="360"/>
            </w:pPr>
            <w:r w:rsidRPr="00535257">
              <w:t xml:space="preserve">Iliescu, C., 2001. </w:t>
            </w:r>
            <w:r w:rsidRPr="00535257">
              <w:rPr>
                <w:i/>
                <w:iCs/>
              </w:rPr>
              <w:t>Introducción a la interpretación: La modalidad consecutiva</w:t>
            </w:r>
            <w:r w:rsidRPr="00535257">
              <w:t>. Alicante: Publicaciones de la Universidad de Alicante</w:t>
            </w:r>
          </w:p>
          <w:p w:rsidR="00E51B51" w:rsidRDefault="00E51B51" w:rsidP="00535257">
            <w:pPr>
              <w:ind w:left="360"/>
            </w:pPr>
          </w:p>
          <w:p w:rsidR="00E51B51" w:rsidRDefault="00E51B51" w:rsidP="00535257">
            <w:pPr>
              <w:ind w:left="360"/>
            </w:pPr>
            <w:r>
              <w:t xml:space="preserve">Kalina, S. (1998). </w:t>
            </w:r>
            <w:r w:rsidRPr="006E37C0">
              <w:rPr>
                <w:i/>
              </w:rPr>
              <w:t>Strategische Prozesse beim Dolmetschen: theoretische Grundlagen, empirische Fallstudien, didaktische Konsequenzen</w:t>
            </w:r>
            <w:r>
              <w:t>. Tübingen: Gunter Narr Verlag.</w:t>
            </w:r>
          </w:p>
          <w:p w:rsidR="00E51B51" w:rsidRDefault="00E51B51" w:rsidP="00535257">
            <w:pPr>
              <w:ind w:left="360"/>
            </w:pPr>
          </w:p>
          <w:p w:rsidR="00E51B51" w:rsidRPr="006E37C0" w:rsidRDefault="00E51B51" w:rsidP="00535257">
            <w:pPr>
              <w:ind w:left="360"/>
              <w:rPr>
                <w:lang w:val="de-DE"/>
              </w:rPr>
            </w:pPr>
            <w:r w:rsidRPr="006E37C0">
              <w:rPr>
                <w:lang w:val="de-DE"/>
              </w:rPr>
              <w:lastRenderedPageBreak/>
              <w:t xml:space="preserve">Lauterbach, E. (2007). </w:t>
            </w:r>
            <w:r w:rsidRPr="006E37C0">
              <w:rPr>
                <w:i/>
                <w:lang w:val="de-DE"/>
              </w:rPr>
              <w:t>Sprechfehler und Interferenzprozesse beim Dolmetschen</w:t>
            </w:r>
            <w:r w:rsidRPr="006E37C0">
              <w:rPr>
                <w:lang w:val="de-DE"/>
              </w:rPr>
              <w:t xml:space="preserve">. </w:t>
            </w:r>
            <w:r>
              <w:rPr>
                <w:lang w:val="de-DE"/>
              </w:rPr>
              <w:t>Frankfurt a.M.: Peter Lang.</w:t>
            </w:r>
          </w:p>
          <w:p w:rsidR="00E51B51" w:rsidRPr="006E37C0" w:rsidRDefault="00E51B51" w:rsidP="00535257">
            <w:pPr>
              <w:ind w:left="360"/>
              <w:rPr>
                <w:lang w:val="de-DE"/>
              </w:rPr>
            </w:pPr>
          </w:p>
          <w:p w:rsidR="00E51B51" w:rsidRPr="006E37C0" w:rsidRDefault="00E51B51" w:rsidP="00535257">
            <w:pPr>
              <w:ind w:left="360"/>
            </w:pPr>
            <w:r w:rsidRPr="006E37C0">
              <w:rPr>
                <w:lang w:val="de-DE"/>
              </w:rPr>
              <w:t xml:space="preserve">Nolan, J., 2005. </w:t>
            </w:r>
            <w:r w:rsidRPr="006E37C0">
              <w:rPr>
                <w:i/>
                <w:iCs/>
                <w:lang w:val="de-DE"/>
              </w:rPr>
              <w:t xml:space="preserve">Interpretation. Techniques and </w:t>
            </w:r>
            <w:r w:rsidRPr="006E37C0">
              <w:rPr>
                <w:i/>
                <w:iCs/>
              </w:rPr>
              <w:t>exercises</w:t>
            </w:r>
            <w:r w:rsidRPr="006E37C0">
              <w:t>. Buffalo : Multilingual Matters.</w:t>
            </w:r>
          </w:p>
          <w:p w:rsidR="00E51B51" w:rsidRDefault="00E51B51" w:rsidP="00535257">
            <w:pPr>
              <w:ind w:left="360"/>
            </w:pPr>
          </w:p>
          <w:p w:rsidR="00E51B51" w:rsidRDefault="00E51B51" w:rsidP="00535257">
            <w:pPr>
              <w:ind w:left="360"/>
              <w:rPr>
                <w:lang w:val="fr-FR"/>
              </w:rPr>
            </w:pPr>
            <w:r w:rsidRPr="006E37C0">
              <w:rPr>
                <w:lang w:val="fr-FR"/>
              </w:rPr>
              <w:t xml:space="preserve">Pöchhacker, F. (1994). </w:t>
            </w:r>
            <w:r w:rsidRPr="006E37C0">
              <w:rPr>
                <w:i/>
                <w:lang w:val="fr-FR"/>
              </w:rPr>
              <w:t>Simultandolmetschen als komplexes Handeln</w:t>
            </w:r>
            <w:r w:rsidRPr="006E37C0">
              <w:rPr>
                <w:lang w:val="fr-FR"/>
              </w:rPr>
              <w:t xml:space="preserve">. </w:t>
            </w:r>
            <w:r>
              <w:rPr>
                <w:lang w:val="fr-FR"/>
              </w:rPr>
              <w:t>Tübingen : Gunter Narr Verlag.</w:t>
            </w:r>
          </w:p>
          <w:p w:rsidR="00E51B51" w:rsidRDefault="00E51B51" w:rsidP="00535257">
            <w:pPr>
              <w:ind w:left="360"/>
              <w:rPr>
                <w:lang w:val="fr-FR"/>
              </w:rPr>
            </w:pPr>
          </w:p>
          <w:p w:rsidR="00E51B51" w:rsidRPr="006E37C0" w:rsidRDefault="00E51B51" w:rsidP="00535257">
            <w:pPr>
              <w:ind w:left="360"/>
              <w:rPr>
                <w:lang w:val="de-DE"/>
              </w:rPr>
            </w:pPr>
            <w:r w:rsidRPr="006E37C0">
              <w:rPr>
                <w:lang w:val="de-DE"/>
              </w:rPr>
              <w:t xml:space="preserve">Pöchhacker, F. (2000). </w:t>
            </w:r>
            <w:r w:rsidRPr="006E37C0">
              <w:rPr>
                <w:i/>
                <w:lang w:val="de-DE"/>
              </w:rPr>
              <w:t>Dolmetschen : Konzeptuelle Grundlagen und deskriptive Untersuchungen</w:t>
            </w:r>
            <w:r w:rsidRPr="006E37C0">
              <w:rPr>
                <w:lang w:val="de-DE"/>
              </w:rPr>
              <w:t xml:space="preserve">. </w:t>
            </w:r>
            <w:r>
              <w:rPr>
                <w:lang w:val="de-DE"/>
              </w:rPr>
              <w:t>Tübingen: Stauffengurg-Verlag.</w:t>
            </w:r>
          </w:p>
          <w:p w:rsidR="00E51B51" w:rsidRPr="006E37C0" w:rsidRDefault="00E51B51" w:rsidP="00535257">
            <w:pPr>
              <w:ind w:left="360"/>
              <w:rPr>
                <w:lang w:val="de-DE"/>
              </w:rPr>
            </w:pPr>
          </w:p>
          <w:p w:rsidR="00E51B51" w:rsidRDefault="00E51B51" w:rsidP="00535257">
            <w:pPr>
              <w:ind w:left="360"/>
              <w:rPr>
                <w:lang w:val="fr-FR"/>
              </w:rPr>
            </w:pPr>
            <w:r w:rsidRPr="006E37C0">
              <w:rPr>
                <w:lang w:val="de-DE"/>
              </w:rPr>
              <w:t xml:space="preserve">Rozan, J. (1959). </w:t>
            </w:r>
            <w:r w:rsidRPr="006E37C0">
              <w:rPr>
                <w:i/>
                <w:lang w:val="de-DE"/>
              </w:rPr>
              <w:t>La prise de notes en interprétation consécutive</w:t>
            </w:r>
            <w:r w:rsidRPr="006E37C0">
              <w:rPr>
                <w:lang w:val="de-DE"/>
              </w:rPr>
              <w:t>, Ge</w:t>
            </w:r>
            <w:r>
              <w:rPr>
                <w:lang w:val="fr-FR"/>
              </w:rPr>
              <w:t>org, Ginebra : Librairie de l’Université.</w:t>
            </w:r>
          </w:p>
          <w:p w:rsidR="00E51B51" w:rsidRDefault="00E51B51" w:rsidP="00535257">
            <w:pPr>
              <w:ind w:left="360"/>
              <w:rPr>
                <w:lang w:val="fr-FR"/>
              </w:rPr>
            </w:pPr>
          </w:p>
          <w:p w:rsidR="00E51B51" w:rsidRDefault="00E51B51" w:rsidP="00535257">
            <w:pPr>
              <w:ind w:left="360"/>
              <w:rPr>
                <w:lang w:val="en-GB"/>
              </w:rPr>
            </w:pPr>
            <w:r w:rsidRPr="006E37C0">
              <w:rPr>
                <w:lang w:val="en-GB"/>
              </w:rPr>
              <w:t xml:space="preserve">Seleskovitch, D., Dailey, T.S. &amp; McMillan, E.N. (1998). </w:t>
            </w:r>
            <w:r w:rsidRPr="006E37C0">
              <w:rPr>
                <w:i/>
                <w:lang w:val="en-GB"/>
              </w:rPr>
              <w:t>Interpreting for international conferences: problems of language and communication</w:t>
            </w:r>
            <w:r>
              <w:rPr>
                <w:lang w:val="en-GB"/>
              </w:rPr>
              <w:t>, 3</w:t>
            </w:r>
            <w:r w:rsidRPr="006E37C0">
              <w:rPr>
                <w:vertAlign w:val="superscript"/>
                <w:lang w:val="en-GB"/>
              </w:rPr>
              <w:t>rd</w:t>
            </w:r>
            <w:r>
              <w:rPr>
                <w:lang w:val="en-GB"/>
              </w:rPr>
              <w:t xml:space="preserve"> rev. Pen and Booth, cop., </w:t>
            </w:r>
            <w:smartTag w:uri="urn:schemas-microsoft-com:office:smarttags" w:element="State">
              <w:smartTag w:uri="urn:schemas-microsoft-com:office:smarttags" w:element="place">
                <w:r>
                  <w:rPr>
                    <w:lang w:val="en-GB"/>
                  </w:rPr>
                  <w:t>Washington</w:t>
                </w:r>
              </w:smartTag>
            </w:smartTag>
            <w:r>
              <w:rPr>
                <w:lang w:val="en-GB"/>
              </w:rPr>
              <w:t>.</w:t>
            </w:r>
          </w:p>
          <w:p w:rsidR="00E51B51" w:rsidRDefault="00E51B51" w:rsidP="00535257">
            <w:pPr>
              <w:ind w:left="360"/>
              <w:rPr>
                <w:lang w:val="en-GB"/>
              </w:rPr>
            </w:pPr>
          </w:p>
          <w:p w:rsidR="00E51B51" w:rsidRPr="006E37C0" w:rsidRDefault="00E51B51" w:rsidP="00535257">
            <w:pPr>
              <w:ind w:left="360"/>
              <w:rPr>
                <w:lang w:val="de-DE"/>
              </w:rPr>
            </w:pPr>
            <w:r w:rsidRPr="006E37C0">
              <w:rPr>
                <w:lang w:val="de-DE"/>
              </w:rPr>
              <w:t>Wörrlein, M. (2007)</w:t>
            </w:r>
            <w:r>
              <w:rPr>
                <w:lang w:val="de-DE"/>
              </w:rPr>
              <w:t>.</w:t>
            </w:r>
            <w:r w:rsidRPr="006E37C0">
              <w:rPr>
                <w:lang w:val="de-DE"/>
              </w:rPr>
              <w:t xml:space="preserve"> </w:t>
            </w:r>
            <w:r w:rsidRPr="006E37C0">
              <w:rPr>
                <w:i/>
                <w:lang w:val="de-DE"/>
              </w:rPr>
              <w:t>Der Simultandolmetschprozess: Eine empirische Untersuchung</w:t>
            </w:r>
            <w:r w:rsidRPr="006E37C0">
              <w:rPr>
                <w:lang w:val="de-DE"/>
              </w:rPr>
              <w:t xml:space="preserve">. </w:t>
            </w:r>
            <w:r>
              <w:rPr>
                <w:lang w:val="de-DE"/>
              </w:rPr>
              <w:t>München: Martin Meidenbauer.</w:t>
            </w:r>
          </w:p>
          <w:p w:rsidR="00E51B51" w:rsidRPr="006E37C0" w:rsidRDefault="00E51B51" w:rsidP="00535257">
            <w:pPr>
              <w:rPr>
                <w:lang w:val="de-DE"/>
              </w:rPr>
            </w:pPr>
          </w:p>
          <w:p w:rsidR="00E51B51" w:rsidRPr="006E37C0" w:rsidRDefault="00E51B51" w:rsidP="007A52CA">
            <w:pPr>
              <w:rPr>
                <w:lang w:val="de-DE"/>
              </w:rPr>
            </w:pPr>
          </w:p>
        </w:tc>
      </w:tr>
    </w:tbl>
    <w:p w:rsidR="00E51B51" w:rsidRPr="006E37C0" w:rsidRDefault="00E51B51" w:rsidP="007A52CA">
      <w:pPr>
        <w:rPr>
          <w:lang w:val="de-DE"/>
        </w:rPr>
      </w:pPr>
    </w:p>
    <w:sectPr w:rsidR="00E51B51" w:rsidRPr="006E37C0" w:rsidSect="00617168">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B51" w:rsidRDefault="00E51B51">
      <w:r>
        <w:separator/>
      </w:r>
    </w:p>
  </w:endnote>
  <w:endnote w:type="continuationSeparator" w:id="0">
    <w:p w:rsidR="00E51B51" w:rsidRDefault="00E5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51" w:rsidRDefault="00E51B51" w:rsidP="00C3328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51B51" w:rsidRDefault="00E51B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51" w:rsidRDefault="00E51B51" w:rsidP="00C3328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0E2F">
      <w:rPr>
        <w:rStyle w:val="Nmerodepgina"/>
        <w:noProof/>
      </w:rPr>
      <w:t>1</w:t>
    </w:r>
    <w:r>
      <w:rPr>
        <w:rStyle w:val="Nmerodepgina"/>
      </w:rPr>
      <w:fldChar w:fldCharType="end"/>
    </w:r>
  </w:p>
  <w:p w:rsidR="00E51B51" w:rsidRDefault="00E51B51" w:rsidP="001D0B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B51" w:rsidRDefault="00E51B51">
      <w:r>
        <w:separator/>
      </w:r>
    </w:p>
  </w:footnote>
  <w:footnote w:type="continuationSeparator" w:id="0">
    <w:p w:rsidR="00E51B51" w:rsidRDefault="00E5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51" w:rsidRDefault="00B00E2F" w:rsidP="00A013AE">
    <w:pPr>
      <w:pStyle w:val="Encabezado"/>
      <w:jc w:val="center"/>
      <w:rPr>
        <w:noProof/>
      </w:rPr>
    </w:pPr>
    <w:r>
      <w:rPr>
        <w:noProof/>
      </w:rPr>
      <w:drawing>
        <wp:inline distT="0" distB="0" distL="0" distR="0">
          <wp:extent cx="1793240" cy="724535"/>
          <wp:effectExtent l="0" t="0" r="0" b="0"/>
          <wp:docPr id="1" name="Imagen 1" descr="marcahorizont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horizont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724535"/>
                  </a:xfrm>
                  <a:prstGeom prst="rect">
                    <a:avLst/>
                  </a:prstGeom>
                  <a:noFill/>
                  <a:ln>
                    <a:noFill/>
                  </a:ln>
                </pic:spPr>
              </pic:pic>
            </a:graphicData>
          </a:graphic>
        </wp:inline>
      </w:drawing>
    </w:r>
  </w:p>
  <w:p w:rsidR="00E51B51" w:rsidRDefault="00E51B51" w:rsidP="00A013AE">
    <w:pPr>
      <w:pStyle w:val="Encabezado"/>
      <w:jc w:val="center"/>
      <w:rPr>
        <w:noProof/>
      </w:rPr>
    </w:pPr>
  </w:p>
  <w:p w:rsidR="00E51B51" w:rsidRDefault="00E51B51" w:rsidP="00A013AE">
    <w:pPr>
      <w:pStyle w:val="Encabezado"/>
      <w:jc w:val="center"/>
      <w:rPr>
        <w:b/>
        <w:smallCaps/>
        <w:noProof/>
        <w:sz w:val="28"/>
      </w:rPr>
    </w:pPr>
    <w:r w:rsidRPr="008F0561">
      <w:rPr>
        <w:b/>
        <w:smallCaps/>
        <w:noProof/>
        <w:sz w:val="28"/>
      </w:rPr>
      <w:t>Guía Docente</w:t>
    </w:r>
  </w:p>
  <w:p w:rsidR="00E51B51" w:rsidRPr="008F0561" w:rsidRDefault="00E51B51" w:rsidP="00A013AE">
    <w:pPr>
      <w:pStyle w:val="Encabezado"/>
      <w:jc w:val="center"/>
      <w:rPr>
        <w:b/>
        <w:smallCaps/>
        <w:noProo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E29"/>
    <w:multiLevelType w:val="hybridMultilevel"/>
    <w:tmpl w:val="A2645BC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6010E0B"/>
    <w:multiLevelType w:val="hybridMultilevel"/>
    <w:tmpl w:val="B21C567C"/>
    <w:lvl w:ilvl="0" w:tplc="ABA67B38">
      <w:start w:val="4"/>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FC5261A"/>
    <w:multiLevelType w:val="hybridMultilevel"/>
    <w:tmpl w:val="5E242A14"/>
    <w:lvl w:ilvl="0" w:tplc="0C0A0019">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3DA241DE"/>
    <w:multiLevelType w:val="hybridMultilevel"/>
    <w:tmpl w:val="5B3810F4"/>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72223FE7"/>
    <w:multiLevelType w:val="hybridMultilevel"/>
    <w:tmpl w:val="2B82744A"/>
    <w:lvl w:ilvl="0" w:tplc="0C0A0019">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78860D45"/>
    <w:multiLevelType w:val="hybridMultilevel"/>
    <w:tmpl w:val="790430E2"/>
    <w:lvl w:ilvl="0" w:tplc="9AD0B98C">
      <w:start w:val="1"/>
      <w:numFmt w:val="bullet"/>
      <w:lvlText w:val=""/>
      <w:lvlJc w:val="left"/>
      <w:pPr>
        <w:tabs>
          <w:tab w:val="num" w:pos="720"/>
        </w:tabs>
        <w:ind w:left="720" w:hanging="360"/>
      </w:pPr>
      <w:rPr>
        <w:rFonts w:ascii="Wingdings" w:hAnsi="Wingdings" w:hint="default"/>
      </w:rPr>
    </w:lvl>
    <w:lvl w:ilvl="1" w:tplc="C8F4D2EE" w:tentative="1">
      <w:start w:val="1"/>
      <w:numFmt w:val="bullet"/>
      <w:lvlText w:val=""/>
      <w:lvlJc w:val="left"/>
      <w:pPr>
        <w:tabs>
          <w:tab w:val="num" w:pos="1440"/>
        </w:tabs>
        <w:ind w:left="1440" w:hanging="360"/>
      </w:pPr>
      <w:rPr>
        <w:rFonts w:ascii="Wingdings" w:hAnsi="Wingdings" w:hint="default"/>
      </w:rPr>
    </w:lvl>
    <w:lvl w:ilvl="2" w:tplc="78FE2FA8" w:tentative="1">
      <w:start w:val="1"/>
      <w:numFmt w:val="bullet"/>
      <w:lvlText w:val=""/>
      <w:lvlJc w:val="left"/>
      <w:pPr>
        <w:tabs>
          <w:tab w:val="num" w:pos="2160"/>
        </w:tabs>
        <w:ind w:left="2160" w:hanging="360"/>
      </w:pPr>
      <w:rPr>
        <w:rFonts w:ascii="Wingdings" w:hAnsi="Wingdings" w:hint="default"/>
      </w:rPr>
    </w:lvl>
    <w:lvl w:ilvl="3" w:tplc="C42C8692" w:tentative="1">
      <w:start w:val="1"/>
      <w:numFmt w:val="bullet"/>
      <w:lvlText w:val=""/>
      <w:lvlJc w:val="left"/>
      <w:pPr>
        <w:tabs>
          <w:tab w:val="num" w:pos="2880"/>
        </w:tabs>
        <w:ind w:left="2880" w:hanging="360"/>
      </w:pPr>
      <w:rPr>
        <w:rFonts w:ascii="Wingdings" w:hAnsi="Wingdings" w:hint="default"/>
      </w:rPr>
    </w:lvl>
    <w:lvl w:ilvl="4" w:tplc="0B5C2352" w:tentative="1">
      <w:start w:val="1"/>
      <w:numFmt w:val="bullet"/>
      <w:lvlText w:val=""/>
      <w:lvlJc w:val="left"/>
      <w:pPr>
        <w:tabs>
          <w:tab w:val="num" w:pos="3600"/>
        </w:tabs>
        <w:ind w:left="3600" w:hanging="360"/>
      </w:pPr>
      <w:rPr>
        <w:rFonts w:ascii="Wingdings" w:hAnsi="Wingdings" w:hint="default"/>
      </w:rPr>
    </w:lvl>
    <w:lvl w:ilvl="5" w:tplc="6040F00C" w:tentative="1">
      <w:start w:val="1"/>
      <w:numFmt w:val="bullet"/>
      <w:lvlText w:val=""/>
      <w:lvlJc w:val="left"/>
      <w:pPr>
        <w:tabs>
          <w:tab w:val="num" w:pos="4320"/>
        </w:tabs>
        <w:ind w:left="4320" w:hanging="360"/>
      </w:pPr>
      <w:rPr>
        <w:rFonts w:ascii="Wingdings" w:hAnsi="Wingdings" w:hint="default"/>
      </w:rPr>
    </w:lvl>
    <w:lvl w:ilvl="6" w:tplc="A12ECB9A" w:tentative="1">
      <w:start w:val="1"/>
      <w:numFmt w:val="bullet"/>
      <w:lvlText w:val=""/>
      <w:lvlJc w:val="left"/>
      <w:pPr>
        <w:tabs>
          <w:tab w:val="num" w:pos="5040"/>
        </w:tabs>
        <w:ind w:left="5040" w:hanging="360"/>
      </w:pPr>
      <w:rPr>
        <w:rFonts w:ascii="Wingdings" w:hAnsi="Wingdings" w:hint="default"/>
      </w:rPr>
    </w:lvl>
    <w:lvl w:ilvl="7" w:tplc="60B0C428" w:tentative="1">
      <w:start w:val="1"/>
      <w:numFmt w:val="bullet"/>
      <w:lvlText w:val=""/>
      <w:lvlJc w:val="left"/>
      <w:pPr>
        <w:tabs>
          <w:tab w:val="num" w:pos="5760"/>
        </w:tabs>
        <w:ind w:left="5760" w:hanging="360"/>
      </w:pPr>
      <w:rPr>
        <w:rFonts w:ascii="Wingdings" w:hAnsi="Wingdings" w:hint="default"/>
      </w:rPr>
    </w:lvl>
    <w:lvl w:ilvl="8" w:tplc="C9AE97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EE"/>
    <w:rsid w:val="00064B3B"/>
    <w:rsid w:val="000B4097"/>
    <w:rsid w:val="00114184"/>
    <w:rsid w:val="00152533"/>
    <w:rsid w:val="0019019F"/>
    <w:rsid w:val="001D0BC3"/>
    <w:rsid w:val="001E29EC"/>
    <w:rsid w:val="001F0740"/>
    <w:rsid w:val="001F7E51"/>
    <w:rsid w:val="002526DC"/>
    <w:rsid w:val="00253A1F"/>
    <w:rsid w:val="002A5E10"/>
    <w:rsid w:val="002A6F79"/>
    <w:rsid w:val="002D13FE"/>
    <w:rsid w:val="002D1FBB"/>
    <w:rsid w:val="00305936"/>
    <w:rsid w:val="00307103"/>
    <w:rsid w:val="00347191"/>
    <w:rsid w:val="00367E3B"/>
    <w:rsid w:val="003840DC"/>
    <w:rsid w:val="0039156E"/>
    <w:rsid w:val="00393BC0"/>
    <w:rsid w:val="003D1E04"/>
    <w:rsid w:val="00432874"/>
    <w:rsid w:val="004818A2"/>
    <w:rsid w:val="004E16F4"/>
    <w:rsid w:val="00535257"/>
    <w:rsid w:val="005402DE"/>
    <w:rsid w:val="0055630F"/>
    <w:rsid w:val="005C43FC"/>
    <w:rsid w:val="005D0FDD"/>
    <w:rsid w:val="005D2D26"/>
    <w:rsid w:val="005E3385"/>
    <w:rsid w:val="005F00F9"/>
    <w:rsid w:val="005F78A6"/>
    <w:rsid w:val="00617168"/>
    <w:rsid w:val="006357EE"/>
    <w:rsid w:val="00651057"/>
    <w:rsid w:val="00654A19"/>
    <w:rsid w:val="00654B6F"/>
    <w:rsid w:val="006C4E93"/>
    <w:rsid w:val="006D7101"/>
    <w:rsid w:val="006E37C0"/>
    <w:rsid w:val="007A52CA"/>
    <w:rsid w:val="007B501A"/>
    <w:rsid w:val="007C77BF"/>
    <w:rsid w:val="00814CFC"/>
    <w:rsid w:val="008306CB"/>
    <w:rsid w:val="008309BC"/>
    <w:rsid w:val="00851A98"/>
    <w:rsid w:val="00862D69"/>
    <w:rsid w:val="00886F26"/>
    <w:rsid w:val="00887AF9"/>
    <w:rsid w:val="008B4872"/>
    <w:rsid w:val="008C28B3"/>
    <w:rsid w:val="008F0561"/>
    <w:rsid w:val="00907D4F"/>
    <w:rsid w:val="00942117"/>
    <w:rsid w:val="00947634"/>
    <w:rsid w:val="009834D6"/>
    <w:rsid w:val="009A5F64"/>
    <w:rsid w:val="009D64E3"/>
    <w:rsid w:val="009F24C7"/>
    <w:rsid w:val="00A013AE"/>
    <w:rsid w:val="00A16BC4"/>
    <w:rsid w:val="00A3049A"/>
    <w:rsid w:val="00A36904"/>
    <w:rsid w:val="00A47788"/>
    <w:rsid w:val="00A80D0D"/>
    <w:rsid w:val="00A95B49"/>
    <w:rsid w:val="00AD58E2"/>
    <w:rsid w:val="00AE7F19"/>
    <w:rsid w:val="00B00E2F"/>
    <w:rsid w:val="00B159BC"/>
    <w:rsid w:val="00B27B1A"/>
    <w:rsid w:val="00B35810"/>
    <w:rsid w:val="00B47651"/>
    <w:rsid w:val="00B85C54"/>
    <w:rsid w:val="00B907B1"/>
    <w:rsid w:val="00BA50C0"/>
    <w:rsid w:val="00C33289"/>
    <w:rsid w:val="00C45F07"/>
    <w:rsid w:val="00C76B20"/>
    <w:rsid w:val="00CB7DEB"/>
    <w:rsid w:val="00CC7EFB"/>
    <w:rsid w:val="00D97086"/>
    <w:rsid w:val="00E34869"/>
    <w:rsid w:val="00E51B51"/>
    <w:rsid w:val="00E53C98"/>
    <w:rsid w:val="00E61F52"/>
    <w:rsid w:val="00E721AD"/>
    <w:rsid w:val="00E735F9"/>
    <w:rsid w:val="00EA099D"/>
    <w:rsid w:val="00ED1A44"/>
    <w:rsid w:val="00ED43BB"/>
    <w:rsid w:val="00ED57A8"/>
    <w:rsid w:val="00F24F72"/>
    <w:rsid w:val="00F34854"/>
    <w:rsid w:val="00F738F9"/>
    <w:rsid w:val="00F956A7"/>
    <w:rsid w:val="00FF7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16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D0FDD"/>
    <w:pPr>
      <w:tabs>
        <w:tab w:val="center" w:pos="4252"/>
        <w:tab w:val="right" w:pos="8504"/>
      </w:tabs>
    </w:pPr>
  </w:style>
  <w:style w:type="character" w:customStyle="1" w:styleId="PiedepginaCar">
    <w:name w:val="Pie de página Car"/>
    <w:basedOn w:val="Fuentedeprrafopredeter"/>
    <w:link w:val="Piedepgina"/>
    <w:uiPriority w:val="99"/>
    <w:semiHidden/>
    <w:rsid w:val="00057304"/>
    <w:rPr>
      <w:sz w:val="24"/>
      <w:szCs w:val="24"/>
    </w:rPr>
  </w:style>
  <w:style w:type="character" w:styleId="Nmerodepgina">
    <w:name w:val="page number"/>
    <w:basedOn w:val="Fuentedeprrafopredeter"/>
    <w:uiPriority w:val="99"/>
    <w:rsid w:val="005D0FDD"/>
    <w:rPr>
      <w:rFonts w:cs="Times New Roman"/>
    </w:rPr>
  </w:style>
  <w:style w:type="paragraph" w:styleId="Encabezado">
    <w:name w:val="header"/>
    <w:basedOn w:val="Normal"/>
    <w:link w:val="EncabezadoCar"/>
    <w:uiPriority w:val="99"/>
    <w:rsid w:val="005D0FDD"/>
    <w:pPr>
      <w:tabs>
        <w:tab w:val="center" w:pos="4252"/>
        <w:tab w:val="right" w:pos="8504"/>
      </w:tabs>
    </w:pPr>
  </w:style>
  <w:style w:type="character" w:customStyle="1" w:styleId="EncabezadoCar">
    <w:name w:val="Encabezado Car"/>
    <w:basedOn w:val="Fuentedeprrafopredeter"/>
    <w:link w:val="Encabezado"/>
    <w:uiPriority w:val="99"/>
    <w:semiHidden/>
    <w:rsid w:val="00057304"/>
    <w:rPr>
      <w:sz w:val="24"/>
      <w:szCs w:val="24"/>
    </w:rPr>
  </w:style>
  <w:style w:type="table" w:styleId="Tablaconcuadrcula">
    <w:name w:val="Table Grid"/>
    <w:basedOn w:val="Tablanormal"/>
    <w:uiPriority w:val="99"/>
    <w:rsid w:val="006510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16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D0FDD"/>
    <w:pPr>
      <w:tabs>
        <w:tab w:val="center" w:pos="4252"/>
        <w:tab w:val="right" w:pos="8504"/>
      </w:tabs>
    </w:pPr>
  </w:style>
  <w:style w:type="character" w:customStyle="1" w:styleId="PiedepginaCar">
    <w:name w:val="Pie de página Car"/>
    <w:basedOn w:val="Fuentedeprrafopredeter"/>
    <w:link w:val="Piedepgina"/>
    <w:uiPriority w:val="99"/>
    <w:semiHidden/>
    <w:rsid w:val="00057304"/>
    <w:rPr>
      <w:sz w:val="24"/>
      <w:szCs w:val="24"/>
    </w:rPr>
  </w:style>
  <w:style w:type="character" w:styleId="Nmerodepgina">
    <w:name w:val="page number"/>
    <w:basedOn w:val="Fuentedeprrafopredeter"/>
    <w:uiPriority w:val="99"/>
    <w:rsid w:val="005D0FDD"/>
    <w:rPr>
      <w:rFonts w:cs="Times New Roman"/>
    </w:rPr>
  </w:style>
  <w:style w:type="paragraph" w:styleId="Encabezado">
    <w:name w:val="header"/>
    <w:basedOn w:val="Normal"/>
    <w:link w:val="EncabezadoCar"/>
    <w:uiPriority w:val="99"/>
    <w:rsid w:val="005D0FDD"/>
    <w:pPr>
      <w:tabs>
        <w:tab w:val="center" w:pos="4252"/>
        <w:tab w:val="right" w:pos="8504"/>
      </w:tabs>
    </w:pPr>
  </w:style>
  <w:style w:type="character" w:customStyle="1" w:styleId="EncabezadoCar">
    <w:name w:val="Encabezado Car"/>
    <w:basedOn w:val="Fuentedeprrafopredeter"/>
    <w:link w:val="Encabezado"/>
    <w:uiPriority w:val="99"/>
    <w:semiHidden/>
    <w:rsid w:val="00057304"/>
    <w:rPr>
      <w:sz w:val="24"/>
      <w:szCs w:val="24"/>
    </w:rPr>
  </w:style>
  <w:style w:type="table" w:styleId="Tablaconcuadrcula">
    <w:name w:val="Table Grid"/>
    <w:basedOn w:val="Tablanormal"/>
    <w:uiPriority w:val="99"/>
    <w:rsid w:val="006510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46109">
      <w:marLeft w:val="0"/>
      <w:marRight w:val="0"/>
      <w:marTop w:val="0"/>
      <w:marBottom w:val="0"/>
      <w:divBdr>
        <w:top w:val="none" w:sz="0" w:space="0" w:color="auto"/>
        <w:left w:val="none" w:sz="0" w:space="0" w:color="auto"/>
        <w:bottom w:val="none" w:sz="0" w:space="0" w:color="auto"/>
        <w:right w:val="none" w:sz="0" w:space="0" w:color="auto"/>
      </w:divBdr>
    </w:div>
    <w:div w:id="524246114">
      <w:marLeft w:val="0"/>
      <w:marRight w:val="0"/>
      <w:marTop w:val="0"/>
      <w:marBottom w:val="0"/>
      <w:divBdr>
        <w:top w:val="none" w:sz="0" w:space="0" w:color="auto"/>
        <w:left w:val="none" w:sz="0" w:space="0" w:color="auto"/>
        <w:bottom w:val="none" w:sz="0" w:space="0" w:color="auto"/>
        <w:right w:val="none" w:sz="0" w:space="0" w:color="auto"/>
      </w:divBdr>
      <w:divsChild>
        <w:div w:id="524246116">
          <w:marLeft w:val="0"/>
          <w:marRight w:val="0"/>
          <w:marTop w:val="0"/>
          <w:marBottom w:val="0"/>
          <w:divBdr>
            <w:top w:val="none" w:sz="0" w:space="0" w:color="auto"/>
            <w:left w:val="none" w:sz="0" w:space="0" w:color="auto"/>
            <w:bottom w:val="none" w:sz="0" w:space="0" w:color="auto"/>
            <w:right w:val="none" w:sz="0" w:space="0" w:color="auto"/>
          </w:divBdr>
          <w:divsChild>
            <w:div w:id="524246110">
              <w:marLeft w:val="0"/>
              <w:marRight w:val="0"/>
              <w:marTop w:val="0"/>
              <w:marBottom w:val="0"/>
              <w:divBdr>
                <w:top w:val="none" w:sz="0" w:space="0" w:color="auto"/>
                <w:left w:val="none" w:sz="0" w:space="0" w:color="auto"/>
                <w:bottom w:val="none" w:sz="0" w:space="0" w:color="auto"/>
                <w:right w:val="none" w:sz="0" w:space="0" w:color="auto"/>
              </w:divBdr>
            </w:div>
            <w:div w:id="524246111">
              <w:marLeft w:val="0"/>
              <w:marRight w:val="0"/>
              <w:marTop w:val="0"/>
              <w:marBottom w:val="0"/>
              <w:divBdr>
                <w:top w:val="none" w:sz="0" w:space="0" w:color="auto"/>
                <w:left w:val="none" w:sz="0" w:space="0" w:color="auto"/>
                <w:bottom w:val="none" w:sz="0" w:space="0" w:color="auto"/>
                <w:right w:val="none" w:sz="0" w:space="0" w:color="auto"/>
              </w:divBdr>
            </w:div>
            <w:div w:id="524246112">
              <w:marLeft w:val="0"/>
              <w:marRight w:val="0"/>
              <w:marTop w:val="0"/>
              <w:marBottom w:val="0"/>
              <w:divBdr>
                <w:top w:val="none" w:sz="0" w:space="0" w:color="auto"/>
                <w:left w:val="none" w:sz="0" w:space="0" w:color="auto"/>
                <w:bottom w:val="none" w:sz="0" w:space="0" w:color="auto"/>
                <w:right w:val="none" w:sz="0" w:space="0" w:color="auto"/>
              </w:divBdr>
            </w:div>
            <w:div w:id="524246113">
              <w:marLeft w:val="0"/>
              <w:marRight w:val="0"/>
              <w:marTop w:val="0"/>
              <w:marBottom w:val="0"/>
              <w:divBdr>
                <w:top w:val="none" w:sz="0" w:space="0" w:color="auto"/>
                <w:left w:val="none" w:sz="0" w:space="0" w:color="auto"/>
                <w:bottom w:val="none" w:sz="0" w:space="0" w:color="auto"/>
                <w:right w:val="none" w:sz="0" w:space="0" w:color="auto"/>
              </w:divBdr>
            </w:div>
            <w:div w:id="5242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1198</Words>
  <Characters>6590</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GUÍA DOCENTE</vt:lpstr>
    </vt:vector>
  </TitlesOfParts>
  <Company>TOSHIBA</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DOCENTE</dc:title>
  <dc:creator>Alberto</dc:creator>
  <cp:lastModifiedBy>UsuarioUPO</cp:lastModifiedBy>
  <cp:revision>2</cp:revision>
  <cp:lastPrinted>2010-06-23T11:41:00Z</cp:lastPrinted>
  <dcterms:created xsi:type="dcterms:W3CDTF">2017-06-12T08:42:00Z</dcterms:created>
  <dcterms:modified xsi:type="dcterms:W3CDTF">2017-06-12T08:42:00Z</dcterms:modified>
</cp:coreProperties>
</file>