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025AB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5381E2B8" w14:textId="77777777" w:rsidR="004109D7" w:rsidRDefault="004109D7" w:rsidP="00B17F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38E37F44" w14:textId="77777777" w:rsidR="004109D7" w:rsidRDefault="004109D7" w:rsidP="00B17F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0A96260E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B765A0">
        <w:rPr>
          <w:rFonts w:cs="Calibri"/>
          <w:b/>
          <w:bCs/>
          <w:color w:val="000000"/>
          <w:sz w:val="24"/>
          <w:szCs w:val="24"/>
        </w:rPr>
        <w:t xml:space="preserve">ACTA DE LA </w:t>
      </w:r>
      <w:r w:rsidR="003F56F8">
        <w:rPr>
          <w:rFonts w:cs="Calibri"/>
          <w:b/>
          <w:bCs/>
          <w:color w:val="000000"/>
          <w:sz w:val="24"/>
          <w:szCs w:val="24"/>
        </w:rPr>
        <w:t xml:space="preserve">REUNIÓN DE LA COMISIÓN ACADÉMICA DEL MÁSTER EN CIENCIAS DE LAS RELIGIONES (UPO-UC3M-ULL), </w:t>
      </w:r>
      <w:r w:rsidRPr="00B765A0">
        <w:rPr>
          <w:rFonts w:cs="Calibri"/>
          <w:b/>
          <w:bCs/>
          <w:color w:val="000000"/>
          <w:sz w:val="24"/>
          <w:szCs w:val="24"/>
        </w:rPr>
        <w:t>CELEBRADA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B765A0">
        <w:rPr>
          <w:rFonts w:cs="Calibri"/>
          <w:b/>
          <w:bCs/>
          <w:color w:val="000000"/>
          <w:sz w:val="24"/>
          <w:szCs w:val="24"/>
        </w:rPr>
        <w:t xml:space="preserve">EL DÍA </w:t>
      </w:r>
      <w:r w:rsidR="00F55AF6">
        <w:rPr>
          <w:rFonts w:cs="Calibri"/>
          <w:b/>
          <w:bCs/>
          <w:color w:val="000000"/>
          <w:sz w:val="24"/>
          <w:szCs w:val="24"/>
        </w:rPr>
        <w:t>15 DE FEBRERO DE 2019</w:t>
      </w:r>
    </w:p>
    <w:p w14:paraId="3D3E8C1A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39190F2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272630A" w14:textId="77777777" w:rsidR="004109D7" w:rsidRDefault="004109D7" w:rsidP="00B238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765A0">
        <w:rPr>
          <w:rFonts w:cs="Calibri"/>
          <w:color w:val="000000"/>
          <w:sz w:val="24"/>
          <w:szCs w:val="24"/>
        </w:rPr>
        <w:t xml:space="preserve">En la fecha indicada, </w:t>
      </w:r>
      <w:r w:rsidR="00F55AF6" w:rsidRPr="00B765A0">
        <w:rPr>
          <w:rFonts w:cs="Calibri"/>
          <w:color w:val="000000"/>
          <w:sz w:val="24"/>
          <w:szCs w:val="24"/>
        </w:rPr>
        <w:t>a las 1</w:t>
      </w:r>
      <w:r w:rsidR="00F55AF6">
        <w:rPr>
          <w:rFonts w:cs="Calibri"/>
          <w:color w:val="000000"/>
          <w:sz w:val="24"/>
          <w:szCs w:val="24"/>
        </w:rPr>
        <w:t>3</w:t>
      </w:r>
      <w:r w:rsidR="00F55AF6">
        <w:rPr>
          <w:rFonts w:cs="Calibri"/>
          <w:color w:val="000000"/>
          <w:sz w:val="24"/>
          <w:szCs w:val="24"/>
        </w:rPr>
        <w:t>:00 horas</w:t>
      </w:r>
      <w:r w:rsidR="00F55AF6">
        <w:rPr>
          <w:rFonts w:cs="Calibri"/>
          <w:color w:val="000000"/>
          <w:sz w:val="24"/>
          <w:szCs w:val="24"/>
        </w:rPr>
        <w:t xml:space="preserve"> y</w:t>
      </w:r>
      <w:r w:rsidR="00F55AF6">
        <w:rPr>
          <w:rFonts w:cs="Calibri"/>
          <w:color w:val="000000"/>
          <w:sz w:val="24"/>
          <w:szCs w:val="24"/>
        </w:rPr>
        <w:t xml:space="preserve"> </w:t>
      </w:r>
      <w:r w:rsidR="00F55AF6">
        <w:rPr>
          <w:rFonts w:cs="Calibri"/>
          <w:color w:val="000000"/>
          <w:sz w:val="24"/>
          <w:szCs w:val="24"/>
        </w:rPr>
        <w:t xml:space="preserve">en la Universidad de La Laguna, </w:t>
      </w:r>
      <w:r w:rsidRPr="00B765A0">
        <w:rPr>
          <w:rFonts w:cs="Calibri"/>
          <w:color w:val="000000"/>
          <w:sz w:val="24"/>
          <w:szCs w:val="24"/>
        </w:rPr>
        <w:t xml:space="preserve">se reúne </w:t>
      </w:r>
      <w:r w:rsidR="003F56F8">
        <w:rPr>
          <w:rFonts w:cs="Calibri"/>
          <w:color w:val="000000"/>
          <w:sz w:val="24"/>
          <w:szCs w:val="24"/>
        </w:rPr>
        <w:t>la Comisión Académica del Máster en Ciencias de las Religiones</w:t>
      </w:r>
      <w:r w:rsidRPr="00B765A0">
        <w:rPr>
          <w:rFonts w:cs="Calibri"/>
          <w:color w:val="000000"/>
          <w:sz w:val="24"/>
          <w:szCs w:val="24"/>
        </w:rPr>
        <w:t xml:space="preserve">, con los asistentes y las ausencias justificadas que en el </w:t>
      </w:r>
      <w:r w:rsidRPr="00B765A0">
        <w:rPr>
          <w:rFonts w:cs="Calibri"/>
          <w:sz w:val="24"/>
          <w:szCs w:val="24"/>
        </w:rPr>
        <w:t>Anexo I</w:t>
      </w:r>
      <w:r w:rsidRPr="00B765A0">
        <w:rPr>
          <w:rFonts w:cs="Calibri"/>
          <w:color w:val="0000FF"/>
          <w:sz w:val="24"/>
          <w:szCs w:val="24"/>
        </w:rPr>
        <w:t xml:space="preserve"> </w:t>
      </w:r>
      <w:r w:rsidRPr="00B765A0">
        <w:rPr>
          <w:rFonts w:cs="Calibri"/>
          <w:color w:val="000000"/>
          <w:sz w:val="24"/>
          <w:szCs w:val="24"/>
        </w:rPr>
        <w:t xml:space="preserve">se relacionan, para tratar el siguiente </w:t>
      </w:r>
      <w:r w:rsidRPr="00422DB8">
        <w:rPr>
          <w:sz w:val="24"/>
          <w:szCs w:val="24"/>
        </w:rPr>
        <w:t xml:space="preserve">orden del día:  </w:t>
      </w:r>
    </w:p>
    <w:p w14:paraId="194E4948" w14:textId="77777777" w:rsidR="004109D7" w:rsidRPr="00B23806" w:rsidRDefault="004109D7" w:rsidP="00B238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B5E100B" w14:textId="77777777" w:rsidR="003F56F8" w:rsidRDefault="00F55AF6" w:rsidP="00255ADD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Cuestiones relacionadas con la coordinación docente del Máster</w:t>
      </w:r>
    </w:p>
    <w:p w14:paraId="129A5B61" w14:textId="77777777" w:rsidR="00F55AF6" w:rsidRDefault="00F55AF6" w:rsidP="00255ADD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Informe sobre la Jornada de Innovación y Coordinación Docente celebrada en la Universidad de La Laguna (15.02.2019)</w:t>
      </w:r>
    </w:p>
    <w:p w14:paraId="46B04293" w14:textId="77777777" w:rsidR="00F55AF6" w:rsidRDefault="00F55AF6" w:rsidP="00255ADD">
      <w:pPr>
        <w:pStyle w:val="Prrafodelista"/>
        <w:numPr>
          <w:ilvl w:val="0"/>
          <w:numId w:val="40"/>
        </w:num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Preliminares para la próxima reunión entre las autoridades académicas de las tres universidades (UPO-UC3M-ULL, final de febrero 2019) </w:t>
      </w:r>
    </w:p>
    <w:p w14:paraId="72F6CCED" w14:textId="77777777" w:rsidR="00F55AF6" w:rsidRDefault="00F55AF6" w:rsidP="00F55AF6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0120A3E7" w14:textId="77777777" w:rsidR="00F55AF6" w:rsidRDefault="00F55AF6" w:rsidP="00F55AF6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5C3C7583" w14:textId="77777777" w:rsidR="00F55AF6" w:rsidRDefault="00F55AF6" w:rsidP="00F55AF6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1674FCF5" w14:textId="77777777" w:rsidR="00F55AF6" w:rsidRPr="00F55AF6" w:rsidRDefault="00F55AF6" w:rsidP="0063695E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cs="Calibri"/>
          <w:b/>
          <w:sz w:val="24"/>
          <w:szCs w:val="24"/>
          <w:lang w:eastAsia="es-ES"/>
        </w:rPr>
      </w:pPr>
      <w:r w:rsidRPr="00F55AF6">
        <w:rPr>
          <w:rFonts w:cs="Calibri"/>
          <w:b/>
          <w:sz w:val="24"/>
          <w:szCs w:val="24"/>
          <w:lang w:eastAsia="es-ES"/>
        </w:rPr>
        <w:t>Cuestiones relacionadas con la coordinación docente del Máster</w:t>
      </w:r>
    </w:p>
    <w:p w14:paraId="21190432" w14:textId="77777777" w:rsidR="00F55AF6" w:rsidRDefault="00F55AF6" w:rsidP="00F55AF6">
      <w:pPr>
        <w:pStyle w:val="Prrafodelista"/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57C2A6B0" w14:textId="77777777" w:rsidR="00F55AF6" w:rsidRDefault="00F55AF6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La Comisión discute en primer lugar sobre el calendario académico: se debate sobre las posibles mejoras de la secuenciación de asignaturas y se decide atender a las especificidades propias de cada materia a la hora de elaborar el nuevo calendario. </w:t>
      </w:r>
    </w:p>
    <w:p w14:paraId="61819470" w14:textId="77777777" w:rsidR="00F55AF6" w:rsidRDefault="00F55AF6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Se debate a continuación sobre el calendario de evaluaciones, a partir de la experiencia hasta la fecha con el calendario actual y de los comentarios y sugerencias de los alumnos: se decide mantener la flexibilidad, ampliando cuando sea preciso el período de evaluación a los fines de semana correspondientes. </w:t>
      </w:r>
    </w:p>
    <w:p w14:paraId="4328791C" w14:textId="77777777" w:rsidR="00F55AF6" w:rsidRDefault="00F55AF6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02BAFAA5" w14:textId="77777777" w:rsidR="00F55AF6" w:rsidRDefault="00F55AF6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5A2E4CC1" w14:textId="77777777" w:rsidR="00F55AF6" w:rsidRPr="00092B18" w:rsidRDefault="00F55AF6" w:rsidP="00F55AF6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cs="Calibri"/>
          <w:b/>
          <w:sz w:val="24"/>
          <w:szCs w:val="24"/>
          <w:lang w:eastAsia="es-ES"/>
        </w:rPr>
      </w:pPr>
      <w:r w:rsidRPr="00092B18">
        <w:rPr>
          <w:rFonts w:cs="Calibri"/>
          <w:b/>
          <w:sz w:val="24"/>
          <w:szCs w:val="24"/>
          <w:lang w:eastAsia="es-ES"/>
        </w:rPr>
        <w:t>Informe sobre la Jornada de Innovación y Coordinación Docente celebrada en la Universidad de La Laguna (15.02.2019)</w:t>
      </w:r>
    </w:p>
    <w:p w14:paraId="3D436687" w14:textId="77777777" w:rsidR="00F55AF6" w:rsidRDefault="00F55AF6" w:rsidP="00F55AF6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5DC10E6D" w14:textId="77777777" w:rsidR="00F55AF6" w:rsidRPr="00F55AF6" w:rsidRDefault="00F55AF6" w:rsidP="00F55AF6">
      <w:pPr>
        <w:spacing w:after="0" w:line="240" w:lineRule="auto"/>
        <w:ind w:firstLine="36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La Comisión debate las aportaciones de la Jornada de Innovación y Coordinación Docente que ha tenido lugar </w:t>
      </w:r>
      <w:r w:rsidR="00092B18">
        <w:rPr>
          <w:rFonts w:cs="Calibri"/>
          <w:sz w:val="24"/>
          <w:szCs w:val="24"/>
          <w:lang w:eastAsia="es-ES"/>
        </w:rPr>
        <w:t xml:space="preserve">el 15 de febrero en horario de 10:00 a 13:00 </w:t>
      </w:r>
      <w:r>
        <w:rPr>
          <w:rFonts w:cs="Calibri"/>
          <w:sz w:val="24"/>
          <w:szCs w:val="24"/>
          <w:lang w:eastAsia="es-ES"/>
        </w:rPr>
        <w:t xml:space="preserve">en la Universidad de La Laguna, en el marco del Seminario del Grupo HISTOREL “Observando Religiones: </w:t>
      </w:r>
      <w:r w:rsidR="00092B18" w:rsidRPr="00092B18">
        <w:rPr>
          <w:rFonts w:cs="Calibri"/>
          <w:sz w:val="24"/>
          <w:szCs w:val="24"/>
          <w:lang w:eastAsia="es-ES"/>
        </w:rPr>
        <w:t>¿Cómo estudiar y enseñar la diversidad de creencias y religiones?</w:t>
      </w:r>
      <w:r w:rsidR="00092B18">
        <w:rPr>
          <w:rFonts w:cs="Calibri"/>
          <w:sz w:val="24"/>
          <w:szCs w:val="24"/>
          <w:lang w:eastAsia="es-ES"/>
        </w:rPr>
        <w:t xml:space="preserve">”. En dichas Jornadas se ha contado con la participación del Prof. Dr. Manuel </w:t>
      </w:r>
      <w:proofErr w:type="spellStart"/>
      <w:r w:rsidR="00092B18">
        <w:rPr>
          <w:rFonts w:cs="Calibri"/>
          <w:sz w:val="24"/>
          <w:szCs w:val="24"/>
          <w:lang w:eastAsia="es-ES"/>
        </w:rPr>
        <w:t>Area</w:t>
      </w:r>
      <w:proofErr w:type="spellEnd"/>
      <w:r w:rsidR="00092B18">
        <w:rPr>
          <w:rFonts w:cs="Calibri"/>
          <w:sz w:val="24"/>
          <w:szCs w:val="24"/>
          <w:lang w:eastAsia="es-ES"/>
        </w:rPr>
        <w:t xml:space="preserve">, </w:t>
      </w:r>
      <w:r w:rsidR="00092B18" w:rsidRPr="00092B18">
        <w:rPr>
          <w:rFonts w:cs="Calibri"/>
          <w:sz w:val="24"/>
          <w:szCs w:val="24"/>
          <w:lang w:eastAsia="es-ES"/>
        </w:rPr>
        <w:t>Catedrático de Didáctica y Organización Escolar (Tecnología Educativa) y Subdirector de Títulos de modalidad on-line de la Escuela de Doctorado y Estudios de Posgrado de la Universidad de La Laguna</w:t>
      </w:r>
      <w:r w:rsidR="00092B18" w:rsidRPr="00092B18">
        <w:rPr>
          <w:rFonts w:cs="Calibri"/>
          <w:sz w:val="24"/>
          <w:szCs w:val="24"/>
          <w:lang w:eastAsia="es-ES"/>
        </w:rPr>
        <w:t xml:space="preserve">, que analiza el modelo didáctico del Máster en Ciencias de </w:t>
      </w:r>
      <w:r w:rsidR="00092B18" w:rsidRPr="00092B18">
        <w:rPr>
          <w:rFonts w:cs="Calibri"/>
          <w:sz w:val="24"/>
          <w:szCs w:val="24"/>
          <w:lang w:eastAsia="es-ES"/>
        </w:rPr>
        <w:lastRenderedPageBreak/>
        <w:t xml:space="preserve">las Religiones y realiza interesantes propuestas </w:t>
      </w:r>
      <w:r w:rsidR="00092B18">
        <w:rPr>
          <w:rFonts w:cs="Calibri"/>
          <w:sz w:val="24"/>
          <w:szCs w:val="24"/>
          <w:lang w:eastAsia="es-ES"/>
        </w:rPr>
        <w:t xml:space="preserve">para su mejora. Se acuerda la introducción gradual de recursos didácticos específicos de la docencia online. </w:t>
      </w:r>
    </w:p>
    <w:p w14:paraId="52534D14" w14:textId="77777777" w:rsidR="00F55AF6" w:rsidRDefault="00F55AF6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60C0DE2B" w14:textId="77777777" w:rsidR="00F55AF6" w:rsidRDefault="00F55AF6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6217F2A8" w14:textId="77777777" w:rsidR="00092B18" w:rsidRPr="00092B18" w:rsidRDefault="00092B18" w:rsidP="00092B18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cs="Calibri"/>
          <w:b/>
          <w:sz w:val="24"/>
          <w:szCs w:val="24"/>
          <w:lang w:eastAsia="es-ES"/>
        </w:rPr>
      </w:pPr>
      <w:r w:rsidRPr="00092B18">
        <w:rPr>
          <w:rFonts w:cs="Calibri"/>
          <w:b/>
          <w:sz w:val="24"/>
          <w:szCs w:val="24"/>
          <w:lang w:eastAsia="es-ES"/>
        </w:rPr>
        <w:t xml:space="preserve">Preliminares para la próxima reunión entre las autoridades académicas de las tres universidades (UPO-UC3M-ULL, final de febrero 2019) </w:t>
      </w:r>
    </w:p>
    <w:p w14:paraId="4BC50B78" w14:textId="77777777" w:rsidR="00092B18" w:rsidRDefault="00092B18" w:rsidP="00092B18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6155DEC5" w14:textId="77777777" w:rsidR="00092B18" w:rsidRDefault="00092B18" w:rsidP="00092B18">
      <w:pPr>
        <w:spacing w:after="0" w:line="240" w:lineRule="auto"/>
        <w:ind w:firstLine="708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La Comisión Académica elabora una propuesta de orden del día para la reunión de coordinación que tendrá lugar en fecha aún por determinar y por videoconferencia, entre los responsables académicos y administrativos de Postgrado de las tres universidades. Se acuerda incluir en dicho orden del día los siguientes puntos: convocatoria de una Beca de Colaboración con la Comisión Académica; plazos de cierre de actas; plazos de admisión y matrícula; intercambio de datos para la elaboración de las tasas de éxito, eficiencia y abandono, y para la cumplimentación de los preceptivos informes de </w:t>
      </w:r>
      <w:proofErr w:type="spellStart"/>
      <w:r>
        <w:rPr>
          <w:rFonts w:cs="Calibri"/>
          <w:sz w:val="24"/>
          <w:szCs w:val="24"/>
          <w:lang w:eastAsia="es-ES"/>
        </w:rPr>
        <w:t>segumiento</w:t>
      </w:r>
      <w:proofErr w:type="spellEnd"/>
      <w:r>
        <w:rPr>
          <w:rFonts w:cs="Calibri"/>
          <w:sz w:val="24"/>
          <w:szCs w:val="24"/>
          <w:lang w:eastAsia="es-ES"/>
        </w:rPr>
        <w:t xml:space="preserve">. </w:t>
      </w:r>
    </w:p>
    <w:p w14:paraId="36502626" w14:textId="77777777" w:rsidR="00092B18" w:rsidRDefault="00092B18" w:rsidP="00092B18">
      <w:pPr>
        <w:spacing w:after="0" w:line="240" w:lineRule="auto"/>
        <w:ind w:firstLine="708"/>
        <w:jc w:val="both"/>
        <w:rPr>
          <w:rFonts w:cs="Calibri"/>
          <w:sz w:val="24"/>
          <w:szCs w:val="24"/>
          <w:lang w:eastAsia="es-ES"/>
        </w:rPr>
      </w:pPr>
    </w:p>
    <w:p w14:paraId="3BD45FF0" w14:textId="77777777" w:rsidR="00092B18" w:rsidRPr="00092B18" w:rsidRDefault="00092B18" w:rsidP="00092B18">
      <w:pPr>
        <w:spacing w:after="0" w:line="240" w:lineRule="auto"/>
        <w:ind w:firstLine="708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Sin más asuntos que tratar, se levanta la sesión a las 14:30.</w:t>
      </w:r>
    </w:p>
    <w:p w14:paraId="5D7155C0" w14:textId="77777777" w:rsidR="00092B18" w:rsidRDefault="00092B18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5FF37F3D" w14:textId="77777777" w:rsidR="00092B18" w:rsidRDefault="00092B18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1B6534DC" w14:textId="77777777" w:rsidR="00092B18" w:rsidRDefault="00092B18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14A98C67" w14:textId="77777777" w:rsidR="00092B18" w:rsidRDefault="00092B18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477C12E6" w14:textId="77777777" w:rsidR="00092B18" w:rsidRPr="00F55AF6" w:rsidRDefault="00092B18" w:rsidP="00F55AF6">
      <w:pPr>
        <w:pStyle w:val="Prrafodelista"/>
        <w:spacing w:after="0" w:line="240" w:lineRule="auto"/>
        <w:ind w:left="0" w:firstLine="720"/>
        <w:jc w:val="both"/>
        <w:rPr>
          <w:rFonts w:cs="Calibri"/>
          <w:sz w:val="24"/>
          <w:szCs w:val="24"/>
          <w:lang w:eastAsia="es-ES"/>
        </w:rPr>
      </w:pPr>
    </w:p>
    <w:p w14:paraId="7DEDE654" w14:textId="77777777" w:rsidR="00F55AF6" w:rsidRDefault="00F55AF6" w:rsidP="00F55AF6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2AAA307C" w14:textId="77777777" w:rsidR="007E0BDA" w:rsidRDefault="007E0BDA" w:rsidP="003F56F8">
      <w:pPr>
        <w:pStyle w:val="Prrafodelista"/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</w:p>
    <w:p w14:paraId="5E12C436" w14:textId="77777777" w:rsidR="007E0BDA" w:rsidRDefault="007E0BDA" w:rsidP="003F56F8">
      <w:pPr>
        <w:pStyle w:val="Prrafodelista"/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Fdo.: Elena Muñiz </w:t>
      </w:r>
      <w:proofErr w:type="spellStart"/>
      <w:r>
        <w:rPr>
          <w:rFonts w:cs="Calibri"/>
          <w:sz w:val="24"/>
          <w:szCs w:val="24"/>
          <w:lang w:eastAsia="es-ES"/>
        </w:rPr>
        <w:t>Grijalvo</w:t>
      </w:r>
      <w:proofErr w:type="spellEnd"/>
      <w:r>
        <w:rPr>
          <w:rFonts w:cs="Calibri"/>
          <w:sz w:val="24"/>
          <w:szCs w:val="24"/>
          <w:lang w:eastAsia="es-ES"/>
        </w:rPr>
        <w:t xml:space="preserve"> (en representación de </w:t>
      </w:r>
      <w:r w:rsidR="00F55AF6">
        <w:rPr>
          <w:rFonts w:cs="Calibri"/>
          <w:sz w:val="24"/>
          <w:szCs w:val="24"/>
          <w:lang w:eastAsia="es-ES"/>
        </w:rPr>
        <w:t xml:space="preserve">Natalia </w:t>
      </w:r>
      <w:proofErr w:type="spellStart"/>
      <w:r w:rsidR="00F55AF6">
        <w:rPr>
          <w:rFonts w:cs="Calibri"/>
          <w:sz w:val="24"/>
          <w:szCs w:val="24"/>
          <w:lang w:eastAsia="es-ES"/>
        </w:rPr>
        <w:t>Maillard</w:t>
      </w:r>
      <w:proofErr w:type="spellEnd"/>
      <w:r>
        <w:rPr>
          <w:rFonts w:cs="Calibri"/>
          <w:sz w:val="24"/>
          <w:szCs w:val="24"/>
          <w:lang w:eastAsia="es-ES"/>
        </w:rPr>
        <w:t>)</w:t>
      </w:r>
    </w:p>
    <w:p w14:paraId="10FE2A2E" w14:textId="77777777" w:rsidR="003F56F8" w:rsidRDefault="003F56F8" w:rsidP="003F56F8">
      <w:pPr>
        <w:pStyle w:val="Prrafodelista"/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</w:p>
    <w:p w14:paraId="01A4E308" w14:textId="77777777" w:rsidR="004109D7" w:rsidRDefault="004109D7" w:rsidP="002E45AE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2DA665DA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765A0">
        <w:rPr>
          <w:rFonts w:cs="Calibri"/>
          <w:b/>
          <w:bCs/>
          <w:sz w:val="24"/>
          <w:szCs w:val="24"/>
        </w:rPr>
        <w:t>ANEXO 1</w:t>
      </w:r>
    </w:p>
    <w:p w14:paraId="639E1BA9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39801F7" w14:textId="77777777" w:rsidR="004109D7" w:rsidRPr="00B765A0" w:rsidRDefault="004109D7" w:rsidP="00B17F9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990418A" w14:textId="77777777" w:rsidR="004109D7" w:rsidRDefault="004109D7" w:rsidP="00C74116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ASISTENTES</w:t>
      </w:r>
    </w:p>
    <w:p w14:paraId="6E2F18AE" w14:textId="77777777" w:rsidR="007E0BDA" w:rsidRDefault="007E0BDA" w:rsidP="00C7411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E0BDA">
        <w:rPr>
          <w:rFonts w:cs="Calibri"/>
          <w:sz w:val="24"/>
          <w:szCs w:val="24"/>
        </w:rPr>
        <w:t>Jaime Alvar Ezquerra</w:t>
      </w:r>
      <w:r>
        <w:rPr>
          <w:rFonts w:cs="Calibri"/>
          <w:sz w:val="24"/>
          <w:szCs w:val="24"/>
        </w:rPr>
        <w:t xml:space="preserve"> (UC3M)</w:t>
      </w:r>
    </w:p>
    <w:p w14:paraId="1FD2CB57" w14:textId="77777777" w:rsidR="00F55AF6" w:rsidRDefault="00F55AF6" w:rsidP="00C7411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José M.ª Contreras </w:t>
      </w:r>
      <w:proofErr w:type="spellStart"/>
      <w:r>
        <w:rPr>
          <w:rFonts w:cs="Calibri"/>
          <w:sz w:val="24"/>
          <w:szCs w:val="24"/>
        </w:rPr>
        <w:t>Mazarío</w:t>
      </w:r>
      <w:proofErr w:type="spellEnd"/>
      <w:r>
        <w:rPr>
          <w:rFonts w:cs="Calibri"/>
          <w:sz w:val="24"/>
          <w:szCs w:val="24"/>
        </w:rPr>
        <w:t xml:space="preserve"> (UPO)</w:t>
      </w:r>
    </w:p>
    <w:p w14:paraId="74CF9375" w14:textId="77777777" w:rsidR="007E0BDA" w:rsidRDefault="007E0BDA" w:rsidP="00C7411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Juan Manuel Cortés Copete (UPO)</w:t>
      </w:r>
    </w:p>
    <w:p w14:paraId="5A58DAF3" w14:textId="77777777" w:rsidR="007E0BDA" w:rsidRDefault="007E0BDA" w:rsidP="00C7411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Francisco Díez de Velasco (ULL)</w:t>
      </w:r>
    </w:p>
    <w:p w14:paraId="1DD48867" w14:textId="77777777" w:rsidR="007E0BDA" w:rsidRPr="007E0BDA" w:rsidRDefault="007E0BDA" w:rsidP="00C7411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Elena Muñiz </w:t>
      </w:r>
      <w:proofErr w:type="spellStart"/>
      <w:r>
        <w:rPr>
          <w:rFonts w:cs="Calibri"/>
          <w:sz w:val="24"/>
          <w:szCs w:val="24"/>
        </w:rPr>
        <w:t>Grijalvo</w:t>
      </w:r>
      <w:proofErr w:type="spellEnd"/>
      <w:r>
        <w:rPr>
          <w:rFonts w:cs="Calibri"/>
          <w:sz w:val="24"/>
          <w:szCs w:val="24"/>
        </w:rPr>
        <w:t xml:space="preserve"> (UPO)</w:t>
      </w:r>
    </w:p>
    <w:p w14:paraId="7D818F03" w14:textId="77777777" w:rsidR="004109D7" w:rsidRPr="00B765A0" w:rsidRDefault="004109D7" w:rsidP="00B17F96">
      <w:pPr>
        <w:spacing w:after="0" w:line="240" w:lineRule="auto"/>
        <w:rPr>
          <w:rFonts w:cs="Calibri"/>
          <w:sz w:val="24"/>
          <w:szCs w:val="24"/>
        </w:rPr>
      </w:pPr>
    </w:p>
    <w:p w14:paraId="6E585DBF" w14:textId="77777777" w:rsidR="004109D7" w:rsidRDefault="004109D7" w:rsidP="00B17F96">
      <w:pPr>
        <w:spacing w:after="0" w:line="240" w:lineRule="auto"/>
        <w:rPr>
          <w:rFonts w:cs="Calibri"/>
          <w:sz w:val="24"/>
          <w:szCs w:val="24"/>
        </w:rPr>
      </w:pPr>
    </w:p>
    <w:p w14:paraId="4F116BBC" w14:textId="77777777" w:rsidR="003654CC" w:rsidRDefault="003654CC" w:rsidP="00A107EE">
      <w:pPr>
        <w:spacing w:after="0" w:line="240" w:lineRule="auto"/>
        <w:rPr>
          <w:rFonts w:cs="Calibri"/>
          <w:sz w:val="24"/>
          <w:szCs w:val="24"/>
          <w:u w:val="single"/>
          <w:lang w:val="es-ES_tradnl"/>
        </w:rPr>
      </w:pPr>
    </w:p>
    <w:p w14:paraId="6A5EF52B" w14:textId="77777777" w:rsidR="004109D7" w:rsidRDefault="004109D7" w:rsidP="00A107EE">
      <w:pPr>
        <w:spacing w:after="0" w:line="240" w:lineRule="auto"/>
        <w:rPr>
          <w:rFonts w:cs="Calibri"/>
          <w:sz w:val="24"/>
          <w:szCs w:val="24"/>
          <w:u w:val="single"/>
          <w:lang w:val="es-ES_tradnl"/>
        </w:rPr>
      </w:pPr>
      <w:r w:rsidRPr="004704C1">
        <w:rPr>
          <w:rFonts w:cs="Calibri"/>
          <w:sz w:val="24"/>
          <w:szCs w:val="24"/>
          <w:u w:val="single"/>
          <w:lang w:val="es-ES_tradnl"/>
        </w:rPr>
        <w:t>EXCUSADAS/OS</w:t>
      </w:r>
    </w:p>
    <w:p w14:paraId="57F065B6" w14:textId="77777777" w:rsidR="00F55AF6" w:rsidRPr="00F55AF6" w:rsidRDefault="00F55AF6" w:rsidP="00A107EE">
      <w:pPr>
        <w:spacing w:after="0" w:line="240" w:lineRule="auto"/>
        <w:rPr>
          <w:rFonts w:cs="Calibri"/>
          <w:sz w:val="24"/>
          <w:szCs w:val="24"/>
          <w:lang w:val="es-ES_tradnl"/>
        </w:rPr>
      </w:pPr>
      <w:r w:rsidRPr="00F55AF6">
        <w:rPr>
          <w:rFonts w:cs="Calibri"/>
          <w:sz w:val="24"/>
          <w:szCs w:val="24"/>
          <w:lang w:val="es-ES_tradnl"/>
        </w:rPr>
        <w:t xml:space="preserve">Natalia </w:t>
      </w:r>
      <w:proofErr w:type="spellStart"/>
      <w:r w:rsidRPr="00F55AF6">
        <w:rPr>
          <w:rFonts w:cs="Calibri"/>
          <w:sz w:val="24"/>
          <w:szCs w:val="24"/>
          <w:lang w:val="es-ES_tradnl"/>
        </w:rPr>
        <w:t>Maillard</w:t>
      </w:r>
      <w:proofErr w:type="spellEnd"/>
      <w:r w:rsidRPr="00F55AF6">
        <w:rPr>
          <w:rFonts w:cs="Calibri"/>
          <w:sz w:val="24"/>
          <w:szCs w:val="24"/>
          <w:lang w:val="es-ES_tradnl"/>
        </w:rPr>
        <w:t xml:space="preserve"> Álvarez (UPO)</w:t>
      </w:r>
    </w:p>
    <w:p w14:paraId="3C7AD0F5" w14:textId="77777777" w:rsidR="004109D7" w:rsidRPr="003654CC" w:rsidRDefault="007E0BDA" w:rsidP="00A107EE">
      <w:pPr>
        <w:spacing w:after="0" w:line="240" w:lineRule="auto"/>
        <w:rPr>
          <w:rFonts w:cs="Calibri"/>
          <w:b/>
          <w:sz w:val="24"/>
          <w:szCs w:val="24"/>
          <w:lang w:val="pt-PT"/>
        </w:rPr>
      </w:pPr>
      <w:r>
        <w:rPr>
          <w:rFonts w:cs="Calibri"/>
          <w:sz w:val="24"/>
          <w:szCs w:val="24"/>
        </w:rPr>
        <w:t>M.ª José Parejo Guzmán (UPO)</w:t>
      </w:r>
      <w:bookmarkStart w:id="0" w:name="_GoBack"/>
      <w:bookmarkEnd w:id="0"/>
    </w:p>
    <w:sectPr w:rsidR="004109D7" w:rsidRPr="003654CC" w:rsidSect="00221D94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704AC" w14:textId="77777777" w:rsidR="00910D78" w:rsidRDefault="00910D78" w:rsidP="005C2056">
      <w:pPr>
        <w:spacing w:after="0" w:line="240" w:lineRule="auto"/>
      </w:pPr>
      <w:r>
        <w:separator/>
      </w:r>
    </w:p>
  </w:endnote>
  <w:endnote w:type="continuationSeparator" w:id="0">
    <w:p w14:paraId="0669F9E0" w14:textId="77777777" w:rsidR="00910D78" w:rsidRDefault="00910D78" w:rsidP="005C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rimaSans BT,Verdana,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erpetua Titling M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5091" w14:textId="77777777" w:rsidR="004109D7" w:rsidRDefault="004109D7">
    <w:pPr>
      <w:pStyle w:val="Piedepgina"/>
      <w:jc w:val="right"/>
    </w:pPr>
  </w:p>
  <w:p w14:paraId="24A1A7AA" w14:textId="77777777" w:rsidR="004109D7" w:rsidRDefault="004109D7">
    <w:pPr>
      <w:pStyle w:val="Piedepgina"/>
      <w:jc w:val="right"/>
    </w:pPr>
    <w:r>
      <w:t xml:space="preserve">Página </w:t>
    </w:r>
    <w:r w:rsidR="00533253">
      <w:rPr>
        <w:b/>
      </w:rPr>
      <w:fldChar w:fldCharType="begin"/>
    </w:r>
    <w:r>
      <w:rPr>
        <w:b/>
      </w:rPr>
      <w:instrText>PAGE</w:instrText>
    </w:r>
    <w:r w:rsidR="00533253">
      <w:rPr>
        <w:b/>
      </w:rPr>
      <w:fldChar w:fldCharType="separate"/>
    </w:r>
    <w:r w:rsidR="00092B18">
      <w:rPr>
        <w:b/>
        <w:noProof/>
      </w:rPr>
      <w:t>1</w:t>
    </w:r>
    <w:r w:rsidR="00533253">
      <w:rPr>
        <w:b/>
      </w:rPr>
      <w:fldChar w:fldCharType="end"/>
    </w:r>
    <w:r>
      <w:t xml:space="preserve"> de </w:t>
    </w:r>
    <w:r w:rsidR="00533253">
      <w:rPr>
        <w:b/>
      </w:rPr>
      <w:fldChar w:fldCharType="begin"/>
    </w:r>
    <w:r>
      <w:rPr>
        <w:b/>
      </w:rPr>
      <w:instrText>NUMPAGES</w:instrText>
    </w:r>
    <w:r w:rsidR="00533253">
      <w:rPr>
        <w:b/>
      </w:rPr>
      <w:fldChar w:fldCharType="separate"/>
    </w:r>
    <w:r w:rsidR="00092B18">
      <w:rPr>
        <w:b/>
        <w:noProof/>
      </w:rPr>
      <w:t>2</w:t>
    </w:r>
    <w:r w:rsidR="00533253">
      <w:rPr>
        <w:b/>
      </w:rPr>
      <w:fldChar w:fldCharType="end"/>
    </w:r>
  </w:p>
  <w:p w14:paraId="68A9E831" w14:textId="77777777" w:rsidR="004109D7" w:rsidRDefault="004109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4AE88" w14:textId="77777777" w:rsidR="00910D78" w:rsidRDefault="00910D78" w:rsidP="005C2056">
      <w:pPr>
        <w:spacing w:after="0" w:line="240" w:lineRule="auto"/>
      </w:pPr>
      <w:r>
        <w:separator/>
      </w:r>
    </w:p>
  </w:footnote>
  <w:footnote w:type="continuationSeparator" w:id="0">
    <w:p w14:paraId="6FA8BE7C" w14:textId="77777777" w:rsidR="00910D78" w:rsidRDefault="00910D78" w:rsidP="005C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91FE" w14:textId="77777777" w:rsidR="004109D7" w:rsidRDefault="004109D7" w:rsidP="00DB2063">
    <w:pPr>
      <w:pStyle w:val="Encabezado1"/>
      <w:tabs>
        <w:tab w:val="clear" w:pos="8504"/>
        <w:tab w:val="right" w:pos="8478"/>
      </w:tabs>
      <w:jc w:val="right"/>
      <w:rPr>
        <w:rFonts w:ascii="Perpetua Titling MT" w:hAnsi="Perpetua Titling MT"/>
        <w:b/>
        <w:sz w:val="22"/>
      </w:rPr>
    </w:pPr>
  </w:p>
  <w:p w14:paraId="7C9F7132" w14:textId="77777777" w:rsidR="004109D7" w:rsidRDefault="007F64F9" w:rsidP="007F64F9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5A600FF6" wp14:editId="32512D48">
          <wp:extent cx="1190625" cy="449792"/>
          <wp:effectExtent l="0" t="0" r="0" b="7620"/>
          <wp:docPr id="3" name="Imagen 3" descr="Universidades particip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dades particip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9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</w:t>
    </w:r>
    <w:r>
      <w:rPr>
        <w:noProof/>
        <w:lang w:val="es-ES_tradnl" w:eastAsia="es-ES_tradnl"/>
      </w:rPr>
      <w:drawing>
        <wp:inline distT="0" distB="0" distL="0" distR="0" wp14:anchorId="6F42DF9F" wp14:editId="7389C700">
          <wp:extent cx="1821651" cy="323850"/>
          <wp:effectExtent l="0" t="0" r="7620" b="0"/>
          <wp:docPr id="4" name="Imagen 4" descr="Universidades particip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es participan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253" cy="33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</w:t>
    </w:r>
    <w:r w:rsidR="007E0BDA">
      <w:rPr>
        <w:noProof/>
        <w:lang w:val="es-ES_tradnl" w:eastAsia="es-ES_tradnl"/>
      </w:rPr>
      <w:drawing>
        <wp:inline distT="0" distB="0" distL="0" distR="0" wp14:anchorId="07A44F1A" wp14:editId="457B54EA">
          <wp:extent cx="1581150" cy="298662"/>
          <wp:effectExtent l="0" t="0" r="0" b="6350"/>
          <wp:docPr id="2" name="Imagen 2" descr="Universidades particip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s participant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9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0BC686A6" w14:textId="77777777" w:rsidR="004109D7" w:rsidRDefault="004109D7" w:rsidP="00DB2063">
    <w:pPr>
      <w:pStyle w:val="Encabezado1"/>
      <w:tabs>
        <w:tab w:val="clear" w:pos="8504"/>
        <w:tab w:val="right" w:pos="8478"/>
      </w:tabs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CF44F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BE2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FCE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225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26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FAE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0A8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FA6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12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CA6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56886"/>
    <w:multiLevelType w:val="hybridMultilevel"/>
    <w:tmpl w:val="947A967C"/>
    <w:lvl w:ilvl="0" w:tplc="39F0F5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06674990"/>
    <w:multiLevelType w:val="hybridMultilevel"/>
    <w:tmpl w:val="59EAD82E"/>
    <w:lvl w:ilvl="0" w:tplc="39F0F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3C4E5C"/>
    <w:multiLevelType w:val="multilevel"/>
    <w:tmpl w:val="95B02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0DB5B8C"/>
    <w:multiLevelType w:val="hybridMultilevel"/>
    <w:tmpl w:val="C8A4DB26"/>
    <w:lvl w:ilvl="0" w:tplc="71BCA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618C5"/>
    <w:multiLevelType w:val="hybridMultilevel"/>
    <w:tmpl w:val="ACA82902"/>
    <w:lvl w:ilvl="0" w:tplc="2BB4E49A">
      <w:start w:val="1"/>
      <w:numFmt w:val="lowerLetter"/>
      <w:lvlText w:val="%1)"/>
      <w:lvlJc w:val="left"/>
      <w:pPr>
        <w:ind w:left="117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9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1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3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5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7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9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1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31" w:hanging="180"/>
      </w:pPr>
      <w:rPr>
        <w:rFonts w:cs="Times New Roman"/>
      </w:rPr>
    </w:lvl>
  </w:abstractNum>
  <w:abstractNum w:abstractNumId="15">
    <w:nsid w:val="130D1B55"/>
    <w:multiLevelType w:val="hybridMultilevel"/>
    <w:tmpl w:val="6904473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8A2001"/>
    <w:multiLevelType w:val="hybridMultilevel"/>
    <w:tmpl w:val="AE42934C"/>
    <w:lvl w:ilvl="0" w:tplc="39F0F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B32723"/>
    <w:multiLevelType w:val="hybridMultilevel"/>
    <w:tmpl w:val="1A325740"/>
    <w:lvl w:ilvl="0" w:tplc="39F0F5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A0D19D9"/>
    <w:multiLevelType w:val="multilevel"/>
    <w:tmpl w:val="A98CC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B3C1145"/>
    <w:multiLevelType w:val="hybridMultilevel"/>
    <w:tmpl w:val="D84A49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113055"/>
    <w:multiLevelType w:val="hybridMultilevel"/>
    <w:tmpl w:val="D36C846C"/>
    <w:lvl w:ilvl="0" w:tplc="F5A2FD14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1368E4"/>
    <w:multiLevelType w:val="hybridMultilevel"/>
    <w:tmpl w:val="9724DF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07FA7"/>
    <w:multiLevelType w:val="hybridMultilevel"/>
    <w:tmpl w:val="D54E9968"/>
    <w:lvl w:ilvl="0" w:tplc="C2420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61868"/>
    <w:multiLevelType w:val="hybridMultilevel"/>
    <w:tmpl w:val="8D26777A"/>
    <w:lvl w:ilvl="0" w:tplc="3946C5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A2651"/>
    <w:multiLevelType w:val="hybridMultilevel"/>
    <w:tmpl w:val="57864A48"/>
    <w:lvl w:ilvl="0" w:tplc="C518D6F8">
      <w:start w:val="1"/>
      <w:numFmt w:val="bullet"/>
      <w:lvlText w:val="o"/>
      <w:lvlJc w:val="left"/>
      <w:pPr>
        <w:tabs>
          <w:tab w:val="num" w:pos="452"/>
        </w:tabs>
        <w:ind w:left="452" w:hanging="113"/>
      </w:pPr>
      <w:rPr>
        <w:rFonts w:ascii="Courier New" w:hAnsi="Courier New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25">
    <w:nsid w:val="299F0491"/>
    <w:multiLevelType w:val="hybridMultilevel"/>
    <w:tmpl w:val="4F527FE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7E128D"/>
    <w:multiLevelType w:val="hybridMultilevel"/>
    <w:tmpl w:val="B8A8849C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0551A7"/>
    <w:multiLevelType w:val="hybridMultilevel"/>
    <w:tmpl w:val="8A8697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2B33BFB"/>
    <w:multiLevelType w:val="hybridMultilevel"/>
    <w:tmpl w:val="5F861916"/>
    <w:lvl w:ilvl="0" w:tplc="BABC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BD441E"/>
    <w:multiLevelType w:val="hybridMultilevel"/>
    <w:tmpl w:val="95B028A8"/>
    <w:lvl w:ilvl="0" w:tplc="125C9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32E3362"/>
    <w:multiLevelType w:val="hybridMultilevel"/>
    <w:tmpl w:val="FFE216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A262F1"/>
    <w:multiLevelType w:val="hybridMultilevel"/>
    <w:tmpl w:val="044653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6575A6"/>
    <w:multiLevelType w:val="hybridMultilevel"/>
    <w:tmpl w:val="5FCA2B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6B1606"/>
    <w:multiLevelType w:val="hybridMultilevel"/>
    <w:tmpl w:val="F2949BEC"/>
    <w:lvl w:ilvl="0" w:tplc="42AA031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C664DB"/>
    <w:multiLevelType w:val="hybridMultilevel"/>
    <w:tmpl w:val="04CED40C"/>
    <w:lvl w:ilvl="0" w:tplc="39F0F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4C7ACE"/>
    <w:multiLevelType w:val="hybridMultilevel"/>
    <w:tmpl w:val="092C4656"/>
    <w:lvl w:ilvl="0" w:tplc="59C8E1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113866"/>
    <w:multiLevelType w:val="hybridMultilevel"/>
    <w:tmpl w:val="B666D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17C4A"/>
    <w:multiLevelType w:val="hybridMultilevel"/>
    <w:tmpl w:val="FF0C1D5A"/>
    <w:lvl w:ilvl="0" w:tplc="C7B62CF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CD7B03"/>
    <w:multiLevelType w:val="hybridMultilevel"/>
    <w:tmpl w:val="F36C38BA"/>
    <w:lvl w:ilvl="0" w:tplc="39F0F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01BC6"/>
    <w:multiLevelType w:val="hybridMultilevel"/>
    <w:tmpl w:val="6686C36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6800AC"/>
    <w:multiLevelType w:val="hybridMultilevel"/>
    <w:tmpl w:val="6988261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44A307D"/>
    <w:multiLevelType w:val="hybridMultilevel"/>
    <w:tmpl w:val="CDD2A6BA"/>
    <w:lvl w:ilvl="0" w:tplc="39F0F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D1DA6"/>
    <w:multiLevelType w:val="hybridMultilevel"/>
    <w:tmpl w:val="F27047E2"/>
    <w:lvl w:ilvl="0" w:tplc="CD34DF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FE7B6A"/>
    <w:multiLevelType w:val="hybridMultilevel"/>
    <w:tmpl w:val="FC74A0B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92ADC"/>
    <w:multiLevelType w:val="hybridMultilevel"/>
    <w:tmpl w:val="F626AB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915814"/>
    <w:multiLevelType w:val="hybridMultilevel"/>
    <w:tmpl w:val="7C06569C"/>
    <w:lvl w:ilvl="0" w:tplc="39F0F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F7F0A"/>
    <w:multiLevelType w:val="hybridMultilevel"/>
    <w:tmpl w:val="B606ACD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21732E4"/>
    <w:multiLevelType w:val="hybridMultilevel"/>
    <w:tmpl w:val="3DCAFDF6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27960EF"/>
    <w:multiLevelType w:val="hybridMultilevel"/>
    <w:tmpl w:val="E5BC02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F561B9"/>
    <w:multiLevelType w:val="hybridMultilevel"/>
    <w:tmpl w:val="813EB0C8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0">
    <w:nsid w:val="76057B0A"/>
    <w:multiLevelType w:val="hybridMultilevel"/>
    <w:tmpl w:val="849E3F5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6D50CBA"/>
    <w:multiLevelType w:val="hybridMultilevel"/>
    <w:tmpl w:val="BD4A714A"/>
    <w:lvl w:ilvl="0" w:tplc="9A0E90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sz w:val="18"/>
        <w:szCs w:val="18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9A458E8"/>
    <w:multiLevelType w:val="hybridMultilevel"/>
    <w:tmpl w:val="F9F010AA"/>
    <w:lvl w:ilvl="0" w:tplc="B706F036">
      <w:start w:val="1"/>
      <w:numFmt w:val="decimal"/>
      <w:lvlText w:val="%1."/>
      <w:lvlJc w:val="left"/>
      <w:pPr>
        <w:ind w:left="720" w:hanging="360"/>
      </w:pPr>
      <w:rPr>
        <w:rFonts w:ascii="PrimaSans BT,Verdana,sans-serif" w:hAnsi="PrimaSans BT,Verdana,sans-serif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F58332C"/>
    <w:multiLevelType w:val="hybridMultilevel"/>
    <w:tmpl w:val="A6B8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912A8E"/>
    <w:multiLevelType w:val="hybridMultilevel"/>
    <w:tmpl w:val="502631DE"/>
    <w:lvl w:ilvl="0" w:tplc="69FE9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F5A2FD14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C8DBF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4"/>
  </w:num>
  <w:num w:numId="3">
    <w:abstractNumId w:val="36"/>
  </w:num>
  <w:num w:numId="4">
    <w:abstractNumId w:val="34"/>
  </w:num>
  <w:num w:numId="5">
    <w:abstractNumId w:val="11"/>
  </w:num>
  <w:num w:numId="6">
    <w:abstractNumId w:val="52"/>
  </w:num>
  <w:num w:numId="7">
    <w:abstractNumId w:val="53"/>
  </w:num>
  <w:num w:numId="8">
    <w:abstractNumId w:val="16"/>
  </w:num>
  <w:num w:numId="9">
    <w:abstractNumId w:val="17"/>
  </w:num>
  <w:num w:numId="10">
    <w:abstractNumId w:val="45"/>
  </w:num>
  <w:num w:numId="11">
    <w:abstractNumId w:val="41"/>
  </w:num>
  <w:num w:numId="12">
    <w:abstractNumId w:val="47"/>
  </w:num>
  <w:num w:numId="13">
    <w:abstractNumId w:val="46"/>
  </w:num>
  <w:num w:numId="14">
    <w:abstractNumId w:val="27"/>
  </w:num>
  <w:num w:numId="15">
    <w:abstractNumId w:val="54"/>
  </w:num>
  <w:num w:numId="16">
    <w:abstractNumId w:val="15"/>
  </w:num>
  <w:num w:numId="17">
    <w:abstractNumId w:val="10"/>
  </w:num>
  <w:num w:numId="18">
    <w:abstractNumId w:val="42"/>
  </w:num>
  <w:num w:numId="19">
    <w:abstractNumId w:val="38"/>
  </w:num>
  <w:num w:numId="20">
    <w:abstractNumId w:val="29"/>
  </w:num>
  <w:num w:numId="21">
    <w:abstractNumId w:val="18"/>
  </w:num>
  <w:num w:numId="22">
    <w:abstractNumId w:val="12"/>
  </w:num>
  <w:num w:numId="23">
    <w:abstractNumId w:val="51"/>
  </w:num>
  <w:num w:numId="24">
    <w:abstractNumId w:val="4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50"/>
  </w:num>
  <w:num w:numId="36">
    <w:abstractNumId w:val="26"/>
  </w:num>
  <w:num w:numId="37">
    <w:abstractNumId w:val="39"/>
  </w:num>
  <w:num w:numId="38">
    <w:abstractNumId w:val="20"/>
  </w:num>
  <w:num w:numId="39">
    <w:abstractNumId w:val="23"/>
  </w:num>
  <w:num w:numId="40">
    <w:abstractNumId w:val="25"/>
  </w:num>
  <w:num w:numId="41">
    <w:abstractNumId w:val="37"/>
  </w:num>
  <w:num w:numId="42">
    <w:abstractNumId w:val="24"/>
  </w:num>
  <w:num w:numId="43">
    <w:abstractNumId w:val="44"/>
  </w:num>
  <w:num w:numId="44">
    <w:abstractNumId w:val="31"/>
  </w:num>
  <w:num w:numId="45">
    <w:abstractNumId w:val="21"/>
  </w:num>
  <w:num w:numId="46">
    <w:abstractNumId w:val="33"/>
  </w:num>
  <w:num w:numId="47">
    <w:abstractNumId w:val="48"/>
  </w:num>
  <w:num w:numId="48">
    <w:abstractNumId w:val="30"/>
  </w:num>
  <w:num w:numId="49">
    <w:abstractNumId w:val="28"/>
  </w:num>
  <w:num w:numId="50">
    <w:abstractNumId w:val="22"/>
  </w:num>
  <w:num w:numId="51">
    <w:abstractNumId w:val="13"/>
  </w:num>
  <w:num w:numId="52">
    <w:abstractNumId w:val="19"/>
  </w:num>
  <w:num w:numId="53">
    <w:abstractNumId w:val="43"/>
  </w:num>
  <w:num w:numId="54">
    <w:abstractNumId w:val="35"/>
  </w:num>
  <w:num w:numId="55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62"/>
    <w:rsid w:val="00035C61"/>
    <w:rsid w:val="00036567"/>
    <w:rsid w:val="00055169"/>
    <w:rsid w:val="00063C67"/>
    <w:rsid w:val="000769C4"/>
    <w:rsid w:val="00092B18"/>
    <w:rsid w:val="000B29C7"/>
    <w:rsid w:val="000E200D"/>
    <w:rsid w:val="000F5040"/>
    <w:rsid w:val="0010323E"/>
    <w:rsid w:val="00103860"/>
    <w:rsid w:val="00123929"/>
    <w:rsid w:val="00134473"/>
    <w:rsid w:val="00151134"/>
    <w:rsid w:val="00152BE4"/>
    <w:rsid w:val="00161308"/>
    <w:rsid w:val="00164AE8"/>
    <w:rsid w:val="00166F37"/>
    <w:rsid w:val="00170ECF"/>
    <w:rsid w:val="001806B9"/>
    <w:rsid w:val="00196CB8"/>
    <w:rsid w:val="001B7F8C"/>
    <w:rsid w:val="001C2C0A"/>
    <w:rsid w:val="001E4185"/>
    <w:rsid w:val="00206316"/>
    <w:rsid w:val="00211FEA"/>
    <w:rsid w:val="0021269E"/>
    <w:rsid w:val="00221D94"/>
    <w:rsid w:val="002231EB"/>
    <w:rsid w:val="00223433"/>
    <w:rsid w:val="0024228B"/>
    <w:rsid w:val="00253CCA"/>
    <w:rsid w:val="00255ADD"/>
    <w:rsid w:val="00256FED"/>
    <w:rsid w:val="002570E0"/>
    <w:rsid w:val="00276F87"/>
    <w:rsid w:val="00291982"/>
    <w:rsid w:val="00291E71"/>
    <w:rsid w:val="0029499F"/>
    <w:rsid w:val="002A7560"/>
    <w:rsid w:val="002B7537"/>
    <w:rsid w:val="002D78F4"/>
    <w:rsid w:val="002E45AE"/>
    <w:rsid w:val="002E6EAF"/>
    <w:rsid w:val="002E7B2B"/>
    <w:rsid w:val="002F246D"/>
    <w:rsid w:val="00321FEE"/>
    <w:rsid w:val="00336133"/>
    <w:rsid w:val="0034389B"/>
    <w:rsid w:val="0034443B"/>
    <w:rsid w:val="00350975"/>
    <w:rsid w:val="00351908"/>
    <w:rsid w:val="003548D1"/>
    <w:rsid w:val="00354D0A"/>
    <w:rsid w:val="00364F70"/>
    <w:rsid w:val="003654CC"/>
    <w:rsid w:val="003840E1"/>
    <w:rsid w:val="00395626"/>
    <w:rsid w:val="003A6079"/>
    <w:rsid w:val="003B47B6"/>
    <w:rsid w:val="003D5928"/>
    <w:rsid w:val="003E70C2"/>
    <w:rsid w:val="003F3E2F"/>
    <w:rsid w:val="003F56F8"/>
    <w:rsid w:val="00403BAA"/>
    <w:rsid w:val="004109D7"/>
    <w:rsid w:val="00411524"/>
    <w:rsid w:val="004129B7"/>
    <w:rsid w:val="0041302E"/>
    <w:rsid w:val="00415269"/>
    <w:rsid w:val="00422DB8"/>
    <w:rsid w:val="00425CD5"/>
    <w:rsid w:val="00455982"/>
    <w:rsid w:val="004704C1"/>
    <w:rsid w:val="00472F4A"/>
    <w:rsid w:val="0048504F"/>
    <w:rsid w:val="004867F7"/>
    <w:rsid w:val="00493BA6"/>
    <w:rsid w:val="004B06C7"/>
    <w:rsid w:val="004B2A44"/>
    <w:rsid w:val="004B41A8"/>
    <w:rsid w:val="004C05D2"/>
    <w:rsid w:val="004E1315"/>
    <w:rsid w:val="004E30F1"/>
    <w:rsid w:val="004F38DA"/>
    <w:rsid w:val="0050336A"/>
    <w:rsid w:val="005045C7"/>
    <w:rsid w:val="00511D6C"/>
    <w:rsid w:val="00526AE3"/>
    <w:rsid w:val="00533253"/>
    <w:rsid w:val="0054220E"/>
    <w:rsid w:val="00551907"/>
    <w:rsid w:val="005664AF"/>
    <w:rsid w:val="00571BE1"/>
    <w:rsid w:val="0057556F"/>
    <w:rsid w:val="00591F71"/>
    <w:rsid w:val="005A6666"/>
    <w:rsid w:val="005C2056"/>
    <w:rsid w:val="005D0146"/>
    <w:rsid w:val="005F1284"/>
    <w:rsid w:val="005F24CA"/>
    <w:rsid w:val="00621D57"/>
    <w:rsid w:val="00633E8D"/>
    <w:rsid w:val="006353E1"/>
    <w:rsid w:val="00635C60"/>
    <w:rsid w:val="006365FE"/>
    <w:rsid w:val="006718BA"/>
    <w:rsid w:val="006C4FFA"/>
    <w:rsid w:val="006D1A56"/>
    <w:rsid w:val="00703149"/>
    <w:rsid w:val="00703FC9"/>
    <w:rsid w:val="00706632"/>
    <w:rsid w:val="00720FA0"/>
    <w:rsid w:val="0072427B"/>
    <w:rsid w:val="00725F43"/>
    <w:rsid w:val="00727D3A"/>
    <w:rsid w:val="007410CB"/>
    <w:rsid w:val="00760D37"/>
    <w:rsid w:val="0077181B"/>
    <w:rsid w:val="007906A7"/>
    <w:rsid w:val="007A1E9B"/>
    <w:rsid w:val="007A6A1C"/>
    <w:rsid w:val="007D5F38"/>
    <w:rsid w:val="007D70F2"/>
    <w:rsid w:val="007E0BDA"/>
    <w:rsid w:val="007F64F9"/>
    <w:rsid w:val="0082010C"/>
    <w:rsid w:val="00821299"/>
    <w:rsid w:val="008368E1"/>
    <w:rsid w:val="00837273"/>
    <w:rsid w:val="00840AFC"/>
    <w:rsid w:val="00853BDC"/>
    <w:rsid w:val="00864717"/>
    <w:rsid w:val="00871CC3"/>
    <w:rsid w:val="00880862"/>
    <w:rsid w:val="00884BB1"/>
    <w:rsid w:val="00886C46"/>
    <w:rsid w:val="008921F0"/>
    <w:rsid w:val="00895C5E"/>
    <w:rsid w:val="008A3608"/>
    <w:rsid w:val="008A5A4D"/>
    <w:rsid w:val="008B17BA"/>
    <w:rsid w:val="008E0040"/>
    <w:rsid w:val="008F1C34"/>
    <w:rsid w:val="008F51A8"/>
    <w:rsid w:val="009029C5"/>
    <w:rsid w:val="00910D78"/>
    <w:rsid w:val="00930195"/>
    <w:rsid w:val="00935C3A"/>
    <w:rsid w:val="009621E0"/>
    <w:rsid w:val="009709CD"/>
    <w:rsid w:val="00972554"/>
    <w:rsid w:val="00972DF0"/>
    <w:rsid w:val="0097636B"/>
    <w:rsid w:val="00990BEA"/>
    <w:rsid w:val="00996479"/>
    <w:rsid w:val="009A0756"/>
    <w:rsid w:val="009D381B"/>
    <w:rsid w:val="009D39FC"/>
    <w:rsid w:val="009D5958"/>
    <w:rsid w:val="009E0B22"/>
    <w:rsid w:val="009F35E6"/>
    <w:rsid w:val="009F4AA2"/>
    <w:rsid w:val="009F7F1D"/>
    <w:rsid w:val="00A107EE"/>
    <w:rsid w:val="00A138A0"/>
    <w:rsid w:val="00A14775"/>
    <w:rsid w:val="00A20566"/>
    <w:rsid w:val="00A2078A"/>
    <w:rsid w:val="00A2632C"/>
    <w:rsid w:val="00A302F9"/>
    <w:rsid w:val="00A33AD4"/>
    <w:rsid w:val="00A3787A"/>
    <w:rsid w:val="00A37E7F"/>
    <w:rsid w:val="00A41FF1"/>
    <w:rsid w:val="00A77FAF"/>
    <w:rsid w:val="00A96D8E"/>
    <w:rsid w:val="00AB3A06"/>
    <w:rsid w:val="00AB41D4"/>
    <w:rsid w:val="00AD3FC0"/>
    <w:rsid w:val="00AE1CFC"/>
    <w:rsid w:val="00AE4214"/>
    <w:rsid w:val="00AF2F1C"/>
    <w:rsid w:val="00AF67D2"/>
    <w:rsid w:val="00B001A9"/>
    <w:rsid w:val="00B1221C"/>
    <w:rsid w:val="00B169B4"/>
    <w:rsid w:val="00B16D31"/>
    <w:rsid w:val="00B17F96"/>
    <w:rsid w:val="00B23806"/>
    <w:rsid w:val="00B45E10"/>
    <w:rsid w:val="00B55539"/>
    <w:rsid w:val="00B55FFE"/>
    <w:rsid w:val="00B64ACD"/>
    <w:rsid w:val="00B765A0"/>
    <w:rsid w:val="00B82C5B"/>
    <w:rsid w:val="00B93762"/>
    <w:rsid w:val="00BA34B3"/>
    <w:rsid w:val="00BA485D"/>
    <w:rsid w:val="00BA4A74"/>
    <w:rsid w:val="00BB5731"/>
    <w:rsid w:val="00BC64A2"/>
    <w:rsid w:val="00BD2E1D"/>
    <w:rsid w:val="00BD393D"/>
    <w:rsid w:val="00BD46DD"/>
    <w:rsid w:val="00BE0588"/>
    <w:rsid w:val="00BE08B0"/>
    <w:rsid w:val="00BF7098"/>
    <w:rsid w:val="00C10F53"/>
    <w:rsid w:val="00C14B30"/>
    <w:rsid w:val="00C276C2"/>
    <w:rsid w:val="00C31619"/>
    <w:rsid w:val="00C657E1"/>
    <w:rsid w:val="00C74116"/>
    <w:rsid w:val="00C80E75"/>
    <w:rsid w:val="00CA30EA"/>
    <w:rsid w:val="00CB330A"/>
    <w:rsid w:val="00CC139C"/>
    <w:rsid w:val="00CC686A"/>
    <w:rsid w:val="00CC73E8"/>
    <w:rsid w:val="00D00DC5"/>
    <w:rsid w:val="00D05B91"/>
    <w:rsid w:val="00D14A49"/>
    <w:rsid w:val="00D34589"/>
    <w:rsid w:val="00D40F35"/>
    <w:rsid w:val="00D743B4"/>
    <w:rsid w:val="00D75ABE"/>
    <w:rsid w:val="00D76513"/>
    <w:rsid w:val="00D8145F"/>
    <w:rsid w:val="00DB2063"/>
    <w:rsid w:val="00DC4141"/>
    <w:rsid w:val="00DD4671"/>
    <w:rsid w:val="00DF0BF8"/>
    <w:rsid w:val="00DF0DEA"/>
    <w:rsid w:val="00DF71CC"/>
    <w:rsid w:val="00E13DEC"/>
    <w:rsid w:val="00E2487D"/>
    <w:rsid w:val="00E62BCE"/>
    <w:rsid w:val="00E64DFC"/>
    <w:rsid w:val="00E73471"/>
    <w:rsid w:val="00E76C4B"/>
    <w:rsid w:val="00E92796"/>
    <w:rsid w:val="00EB18F3"/>
    <w:rsid w:val="00EB6733"/>
    <w:rsid w:val="00ED2CDE"/>
    <w:rsid w:val="00ED446C"/>
    <w:rsid w:val="00F01BCE"/>
    <w:rsid w:val="00F55AF6"/>
    <w:rsid w:val="00F74DEF"/>
    <w:rsid w:val="00F75E10"/>
    <w:rsid w:val="00F87835"/>
    <w:rsid w:val="00F901E2"/>
    <w:rsid w:val="00FB72BF"/>
    <w:rsid w:val="00FC6E73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608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20F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493BA6"/>
    <w:pPr>
      <w:spacing w:after="0" w:line="240" w:lineRule="auto"/>
    </w:pPr>
    <w:rPr>
      <w:rFonts w:ascii="Tahoma" w:hAnsi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3BA6"/>
    <w:rPr>
      <w:rFonts w:ascii="Tahoma" w:hAnsi="Tahoma"/>
      <w:sz w:val="16"/>
    </w:rPr>
  </w:style>
  <w:style w:type="character" w:styleId="Refdecomentario">
    <w:name w:val="annotation reference"/>
    <w:basedOn w:val="Fuentedeprrafopredeter"/>
    <w:uiPriority w:val="99"/>
    <w:semiHidden/>
    <w:rsid w:val="00493B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493BA6"/>
    <w:pPr>
      <w:spacing w:line="240" w:lineRule="auto"/>
    </w:pPr>
    <w:rPr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493BA6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3B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93BA6"/>
    <w:rPr>
      <w:b/>
      <w:sz w:val="20"/>
    </w:rPr>
  </w:style>
  <w:style w:type="character" w:customStyle="1" w:styleId="apple-converted-space">
    <w:name w:val="apple-converted-space"/>
    <w:basedOn w:val="Fuentedeprrafopredeter"/>
    <w:uiPriority w:val="99"/>
    <w:rsid w:val="00DF71CC"/>
    <w:rPr>
      <w:rFonts w:cs="Times New Roman"/>
    </w:rPr>
  </w:style>
  <w:style w:type="table" w:styleId="Tablaconcuadrcula">
    <w:name w:val="Table Grid"/>
    <w:basedOn w:val="Tablanormal"/>
    <w:uiPriority w:val="99"/>
    <w:rsid w:val="002B75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A3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511D6C"/>
    <w:pPr>
      <w:ind w:left="720"/>
      <w:contextualSpacing/>
    </w:pPr>
    <w:rPr>
      <w:rFonts w:eastAsia="Times New Roman"/>
    </w:rPr>
  </w:style>
  <w:style w:type="character" w:styleId="Textoennegrita">
    <w:name w:val="Strong"/>
    <w:basedOn w:val="Fuentedeprrafopredeter"/>
    <w:uiPriority w:val="99"/>
    <w:qFormat/>
    <w:rsid w:val="00A138A0"/>
    <w:rPr>
      <w:rFonts w:cs="Times New Roman"/>
      <w:b/>
    </w:rPr>
  </w:style>
  <w:style w:type="paragraph" w:styleId="Encabezado">
    <w:name w:val="header"/>
    <w:basedOn w:val="Normal"/>
    <w:link w:val="EncabezadoCar"/>
    <w:uiPriority w:val="99"/>
    <w:rsid w:val="005C20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C2056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5C20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C2056"/>
    <w:rPr>
      <w:rFonts w:cs="Times New Roman"/>
      <w:sz w:val="22"/>
      <w:szCs w:val="22"/>
      <w:lang w:val="es-ES" w:eastAsia="en-US"/>
    </w:rPr>
  </w:style>
  <w:style w:type="paragraph" w:customStyle="1" w:styleId="Encabezado1">
    <w:name w:val="Encabezado1"/>
    <w:uiPriority w:val="99"/>
    <w:rsid w:val="00DB2063"/>
    <w:pPr>
      <w:tabs>
        <w:tab w:val="center" w:pos="4252"/>
        <w:tab w:val="right" w:pos="8504"/>
      </w:tabs>
    </w:pPr>
    <w:rPr>
      <w:rFonts w:ascii="Times New Roman" w:hAnsi="Times New Roman"/>
      <w:color w:val="000000"/>
      <w:lang w:eastAsia="es-ES"/>
    </w:rPr>
  </w:style>
  <w:style w:type="character" w:styleId="nfasis">
    <w:name w:val="Emphasis"/>
    <w:basedOn w:val="Fuentedeprrafopredeter"/>
    <w:uiPriority w:val="99"/>
    <w:qFormat/>
    <w:rsid w:val="00B23806"/>
    <w:rPr>
      <w:rFonts w:cs="Times New Roman"/>
      <w:i/>
      <w:iCs/>
    </w:rPr>
  </w:style>
  <w:style w:type="paragraph" w:styleId="Revisin">
    <w:name w:val="Revision"/>
    <w:hidden/>
    <w:uiPriority w:val="99"/>
    <w:semiHidden/>
    <w:rsid w:val="00895C5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E39C"/>
            <w:right w:val="none" w:sz="0" w:space="0" w:color="auto"/>
          </w:divBdr>
        </w:div>
        <w:div w:id="211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E39C"/>
            <w:right w:val="none" w:sz="0" w:space="0" w:color="auto"/>
          </w:divBdr>
        </w:div>
        <w:div w:id="211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E39C"/>
            <w:right w:val="none" w:sz="0" w:space="0" w:color="auto"/>
          </w:divBdr>
        </w:div>
      </w:divsChild>
    </w:div>
    <w:div w:id="2118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E39C"/>
            <w:right w:val="none" w:sz="0" w:space="0" w:color="auto"/>
          </w:divBdr>
        </w:div>
        <w:div w:id="211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E39C"/>
            <w:right w:val="none" w:sz="0" w:space="0" w:color="auto"/>
          </w:divBdr>
        </w:div>
        <w:div w:id="2118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E39C"/>
            <w:right w:val="none" w:sz="0" w:space="0" w:color="auto"/>
          </w:divBdr>
        </w:div>
      </w:divsChild>
    </w:div>
    <w:div w:id="2118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15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51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ORDINARIA DE LA JUNTA DE LA FACULTAD DE HUMANIDADES DE LA UNIVERSIDAD PABLO DE OLAVIDE, CELEBRADAEL DÍA 16 DE JUNIO DE 2014</vt:lpstr>
    </vt:vector>
  </TitlesOfParts>
  <Company>Universidad Pablo de Olavide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ORDINARIA DE LA JUNTA DE LA FACULTAD DE HUMANIDADES DE LA UNIVERSIDAD PABLO DE OLAVIDE, CELEBRADAEL DÍA 16 DE JUNIO DE 2014</dc:title>
  <dc:creator>AVS</dc:creator>
  <cp:lastModifiedBy>Usuario de Microsoft Office</cp:lastModifiedBy>
  <cp:revision>2</cp:revision>
  <dcterms:created xsi:type="dcterms:W3CDTF">2019-02-18T09:29:00Z</dcterms:created>
  <dcterms:modified xsi:type="dcterms:W3CDTF">2019-02-18T09:29:00Z</dcterms:modified>
</cp:coreProperties>
</file>