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86E" w:rsidRPr="00CD686E" w:rsidRDefault="00CD686E" w:rsidP="00CD686E">
      <w:pPr>
        <w:jc w:val="center"/>
        <w:rPr>
          <w:rFonts w:ascii="Times New Roman" w:hAnsi="Times New Roman" w:cs="Times New Roman"/>
          <w:noProof/>
          <w:lang w:eastAsia="es-CO"/>
        </w:rPr>
      </w:pPr>
      <w:bookmarkStart w:id="0" w:name="_GoBack"/>
      <w:bookmarkEnd w:id="0"/>
      <w:r w:rsidRPr="00CD686E">
        <w:rPr>
          <w:rFonts w:ascii="Times New Roman" w:hAnsi="Times New Roman" w:cs="Times New Roman"/>
          <w:noProof/>
          <w:lang w:eastAsia="es-CO"/>
        </w:rPr>
        <w:t>Imágenes texto de Antonio de Pedro y Niny Yojana Alba</w:t>
      </w:r>
    </w:p>
    <w:p w:rsidR="00CD686E" w:rsidRDefault="00CD686E">
      <w:pPr>
        <w:rPr>
          <w:noProof/>
          <w:lang w:eastAsia="es-CO"/>
        </w:rPr>
      </w:pPr>
    </w:p>
    <w:p w:rsidR="00E84179" w:rsidRDefault="00CD686E">
      <w:r>
        <w:rPr>
          <w:noProof/>
          <w:lang w:eastAsia="es-CO"/>
        </w:rPr>
        <w:drawing>
          <wp:inline distT="0" distB="0" distL="0" distR="0">
            <wp:extent cx="3498574" cy="2332428"/>
            <wp:effectExtent l="0" t="0" r="6985" b="0"/>
            <wp:docPr id="1" name="Imagen 1" descr="C:\Users\DOCTORADO HISTORIA\Desktop\IMAGENES VIRGENES TUNJA\IMG_7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CTORADO HISTORIA\Desktop\IMAGENES VIRGENES TUNJA\IMG_779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97645" cy="2331808"/>
                    </a:xfrm>
                    <a:prstGeom prst="rect">
                      <a:avLst/>
                    </a:prstGeom>
                    <a:noFill/>
                    <a:ln>
                      <a:noFill/>
                    </a:ln>
                  </pic:spPr>
                </pic:pic>
              </a:graphicData>
            </a:graphic>
          </wp:inline>
        </w:drawing>
      </w:r>
    </w:p>
    <w:p w:rsidR="00CD686E" w:rsidRPr="00F31DD2" w:rsidRDefault="00F456F2" w:rsidP="002A46EB">
      <w:pPr>
        <w:jc w:val="both"/>
        <w:rPr>
          <w:rFonts w:ascii="Times New Roman" w:hAnsi="Times New Roman" w:cs="Times New Roman"/>
          <w:sz w:val="18"/>
          <w:szCs w:val="18"/>
        </w:rPr>
      </w:pPr>
      <w:r>
        <w:rPr>
          <w:rFonts w:ascii="Times New Roman" w:hAnsi="Times New Roman" w:cs="Times New Roman"/>
          <w:sz w:val="18"/>
          <w:szCs w:val="18"/>
        </w:rPr>
        <w:t>Fig.</w:t>
      </w:r>
      <w:r w:rsidR="00CD686E" w:rsidRPr="00F31DD2">
        <w:rPr>
          <w:rFonts w:ascii="Times New Roman" w:hAnsi="Times New Roman" w:cs="Times New Roman"/>
          <w:sz w:val="18"/>
          <w:szCs w:val="18"/>
        </w:rPr>
        <w:t xml:space="preserve"> 1. </w:t>
      </w:r>
      <w:r w:rsidR="00CD686E" w:rsidRPr="00F31DD2">
        <w:rPr>
          <w:rFonts w:ascii="Times New Roman" w:hAnsi="Times New Roman" w:cs="Times New Roman"/>
          <w:i/>
          <w:sz w:val="18"/>
          <w:szCs w:val="18"/>
        </w:rPr>
        <w:t>Virgen de la Concepción</w:t>
      </w:r>
      <w:r w:rsidR="00CD686E" w:rsidRPr="00F31DD2">
        <w:rPr>
          <w:rFonts w:ascii="Times New Roman" w:hAnsi="Times New Roman" w:cs="Times New Roman"/>
          <w:sz w:val="18"/>
          <w:szCs w:val="18"/>
        </w:rPr>
        <w:t xml:space="preserve"> en la fachada de la Iglesia Mayor de Tunja, hoy Catedral. Fotografía realizada por Antonio E. de Pedro.</w:t>
      </w:r>
    </w:p>
    <w:p w:rsidR="00CD686E" w:rsidRDefault="00CD686E">
      <w:pPr>
        <w:rPr>
          <w:rFonts w:ascii="Times New Roman" w:hAnsi="Times New Roman" w:cs="Times New Roman"/>
        </w:rPr>
      </w:pPr>
    </w:p>
    <w:p w:rsidR="00CD686E" w:rsidRDefault="00CD686E">
      <w:pPr>
        <w:rPr>
          <w:rFonts w:ascii="Times New Roman" w:hAnsi="Times New Roman" w:cs="Times New Roman"/>
        </w:rPr>
      </w:pPr>
      <w:r>
        <w:rPr>
          <w:rFonts w:ascii="Times New Roman" w:hAnsi="Times New Roman" w:cs="Times New Roman"/>
          <w:noProof/>
          <w:lang w:eastAsia="es-CO"/>
        </w:rPr>
        <w:drawing>
          <wp:inline distT="0" distB="0" distL="0" distR="0">
            <wp:extent cx="2035534" cy="3041355"/>
            <wp:effectExtent l="0" t="0" r="3175" b="6985"/>
            <wp:docPr id="2" name="Imagen 2" descr="C:\Users\DOCTORADO HISTORIA\Desktop\IMAGENES VIRGENES TUNJA\IMG_7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CTORADO HISTORIA\Desktop\IMAGENES VIRGENES TUNJA\IMG_779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35961" cy="3041993"/>
                    </a:xfrm>
                    <a:prstGeom prst="rect">
                      <a:avLst/>
                    </a:prstGeom>
                    <a:noFill/>
                    <a:ln>
                      <a:noFill/>
                    </a:ln>
                  </pic:spPr>
                </pic:pic>
              </a:graphicData>
            </a:graphic>
          </wp:inline>
        </w:drawing>
      </w:r>
    </w:p>
    <w:p w:rsidR="00CD686E" w:rsidRPr="00F31DD2" w:rsidRDefault="00F456F2" w:rsidP="002A46EB">
      <w:pPr>
        <w:jc w:val="both"/>
        <w:rPr>
          <w:rFonts w:ascii="Times New Roman" w:hAnsi="Times New Roman" w:cs="Times New Roman"/>
          <w:sz w:val="18"/>
          <w:szCs w:val="18"/>
        </w:rPr>
      </w:pPr>
      <w:r>
        <w:rPr>
          <w:rFonts w:ascii="Times New Roman" w:hAnsi="Times New Roman" w:cs="Times New Roman"/>
          <w:sz w:val="18"/>
          <w:szCs w:val="18"/>
        </w:rPr>
        <w:t>Fig.</w:t>
      </w:r>
      <w:r w:rsidR="00CD686E" w:rsidRPr="00F31DD2">
        <w:rPr>
          <w:rFonts w:ascii="Times New Roman" w:hAnsi="Times New Roman" w:cs="Times New Roman"/>
          <w:sz w:val="18"/>
          <w:szCs w:val="18"/>
        </w:rPr>
        <w:t xml:space="preserve"> 2. Escultura de </w:t>
      </w:r>
      <w:r w:rsidR="00CD686E" w:rsidRPr="00F31DD2">
        <w:rPr>
          <w:rFonts w:ascii="Times New Roman" w:hAnsi="Times New Roman" w:cs="Times New Roman"/>
          <w:i/>
          <w:sz w:val="18"/>
          <w:szCs w:val="18"/>
        </w:rPr>
        <w:t>Santiago Apóstol</w:t>
      </w:r>
      <w:r w:rsidR="00CD686E" w:rsidRPr="00F31DD2">
        <w:rPr>
          <w:rFonts w:ascii="Times New Roman" w:hAnsi="Times New Roman" w:cs="Times New Roman"/>
          <w:sz w:val="18"/>
          <w:szCs w:val="18"/>
        </w:rPr>
        <w:t>, en la fachada de la Iglesia Mayor de Tunja, hoy Catedral. Fotografía realizada por Antonio E. de Pedro.</w:t>
      </w:r>
    </w:p>
    <w:p w:rsidR="00CD686E" w:rsidRPr="00F31DD2" w:rsidRDefault="00CD686E" w:rsidP="00CD686E">
      <w:pPr>
        <w:rPr>
          <w:rFonts w:ascii="Times New Roman" w:hAnsi="Times New Roman" w:cs="Times New Roman"/>
          <w:sz w:val="18"/>
          <w:szCs w:val="18"/>
        </w:rPr>
      </w:pPr>
    </w:p>
    <w:p w:rsidR="00CD686E" w:rsidRDefault="00CD686E" w:rsidP="00CD686E">
      <w:pPr>
        <w:rPr>
          <w:rFonts w:ascii="Times New Roman" w:hAnsi="Times New Roman" w:cs="Times New Roman"/>
        </w:rPr>
      </w:pPr>
    </w:p>
    <w:p w:rsidR="00CD686E" w:rsidRDefault="00CD686E" w:rsidP="00CD686E">
      <w:pPr>
        <w:rPr>
          <w:rFonts w:ascii="Times New Roman" w:hAnsi="Times New Roman" w:cs="Times New Roman"/>
        </w:rPr>
      </w:pPr>
      <w:r>
        <w:rPr>
          <w:rFonts w:ascii="Times New Roman" w:hAnsi="Times New Roman" w:cs="Times New Roman"/>
          <w:noProof/>
          <w:lang w:eastAsia="es-CO"/>
        </w:rPr>
        <w:lastRenderedPageBreak/>
        <w:drawing>
          <wp:inline distT="0" distB="0" distL="0" distR="0">
            <wp:extent cx="2035534" cy="3053216"/>
            <wp:effectExtent l="0" t="0" r="3175" b="0"/>
            <wp:docPr id="3" name="Imagen 3" descr="C:\Users\DOCTORADO HISTORIA\Desktop\IMAGENES VIRGENES TUNJA\IMG_7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CTORADO HISTORIA\Desktop\IMAGENES VIRGENES TUNJA\IMG_779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4993" cy="3052405"/>
                    </a:xfrm>
                    <a:prstGeom prst="rect">
                      <a:avLst/>
                    </a:prstGeom>
                    <a:noFill/>
                    <a:ln>
                      <a:noFill/>
                    </a:ln>
                  </pic:spPr>
                </pic:pic>
              </a:graphicData>
            </a:graphic>
          </wp:inline>
        </w:drawing>
      </w:r>
    </w:p>
    <w:p w:rsidR="00F31DD2" w:rsidRPr="00F31DD2" w:rsidRDefault="00F456F2" w:rsidP="002A46EB">
      <w:pPr>
        <w:jc w:val="both"/>
        <w:rPr>
          <w:rFonts w:ascii="Times New Roman" w:hAnsi="Times New Roman" w:cs="Times New Roman"/>
          <w:sz w:val="18"/>
          <w:szCs w:val="18"/>
        </w:rPr>
      </w:pPr>
      <w:r>
        <w:rPr>
          <w:rFonts w:ascii="Times New Roman" w:hAnsi="Times New Roman" w:cs="Times New Roman"/>
          <w:sz w:val="18"/>
          <w:szCs w:val="18"/>
        </w:rPr>
        <w:t xml:space="preserve">Fig. </w:t>
      </w:r>
      <w:r w:rsidR="00CD686E" w:rsidRPr="00F31DD2">
        <w:rPr>
          <w:rFonts w:ascii="Times New Roman" w:hAnsi="Times New Roman" w:cs="Times New Roman"/>
          <w:sz w:val="18"/>
          <w:szCs w:val="18"/>
        </w:rPr>
        <w:t xml:space="preserve">3. Escultura de </w:t>
      </w:r>
      <w:r w:rsidR="00CD686E" w:rsidRPr="00F31DD2">
        <w:rPr>
          <w:rFonts w:ascii="Times New Roman" w:hAnsi="Times New Roman" w:cs="Times New Roman"/>
          <w:i/>
          <w:sz w:val="18"/>
          <w:szCs w:val="18"/>
        </w:rPr>
        <w:t>San Pablo</w:t>
      </w:r>
      <w:r w:rsidR="00F31DD2" w:rsidRPr="00F31DD2">
        <w:rPr>
          <w:rFonts w:ascii="Times New Roman" w:hAnsi="Times New Roman" w:cs="Times New Roman"/>
          <w:sz w:val="18"/>
          <w:szCs w:val="18"/>
        </w:rPr>
        <w:t xml:space="preserve"> en la fachada de la Iglesia Mayor de Tunja, hoy Catedral. Fotografía realizada por Antonio E. de Pedro.</w:t>
      </w:r>
    </w:p>
    <w:p w:rsidR="00CD686E" w:rsidRDefault="00CD686E" w:rsidP="00CD686E">
      <w:pPr>
        <w:rPr>
          <w:rFonts w:ascii="Times New Roman" w:hAnsi="Times New Roman" w:cs="Times New Roman"/>
        </w:rPr>
      </w:pPr>
    </w:p>
    <w:p w:rsidR="00F31DD2" w:rsidRDefault="0002005A" w:rsidP="00CD686E">
      <w:pPr>
        <w:rPr>
          <w:rFonts w:ascii="Times New Roman" w:hAnsi="Times New Roman" w:cs="Times New Roman"/>
        </w:rPr>
      </w:pPr>
      <w:r>
        <w:rPr>
          <w:rFonts w:ascii="Times New Roman" w:hAnsi="Times New Roman" w:cs="Times New Roman"/>
          <w:noProof/>
          <w:lang w:eastAsia="es-CO"/>
        </w:rPr>
        <w:drawing>
          <wp:inline distT="0" distB="0" distL="0" distR="0" wp14:anchorId="4F75699C">
            <wp:extent cx="2121535" cy="30480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1535" cy="3048000"/>
                    </a:xfrm>
                    <a:prstGeom prst="rect">
                      <a:avLst/>
                    </a:prstGeom>
                    <a:noFill/>
                  </pic:spPr>
                </pic:pic>
              </a:graphicData>
            </a:graphic>
          </wp:inline>
        </w:drawing>
      </w:r>
    </w:p>
    <w:p w:rsidR="0002005A" w:rsidRPr="00057623" w:rsidRDefault="00F456F2" w:rsidP="0002005A">
      <w:pPr>
        <w:pStyle w:val="Sinespaciado"/>
        <w:spacing w:line="360" w:lineRule="auto"/>
        <w:jc w:val="both"/>
        <w:rPr>
          <w:rFonts w:ascii="Times New Roman" w:hAnsi="Times New Roman" w:cs="Times New Roman"/>
          <w:sz w:val="18"/>
          <w:szCs w:val="24"/>
        </w:rPr>
      </w:pPr>
      <w:r>
        <w:rPr>
          <w:rFonts w:ascii="Times New Roman" w:hAnsi="Times New Roman" w:cs="Times New Roman"/>
          <w:sz w:val="18"/>
          <w:szCs w:val="24"/>
        </w:rPr>
        <w:t>Fig.</w:t>
      </w:r>
      <w:r w:rsidR="0002005A" w:rsidRPr="00057623">
        <w:rPr>
          <w:rFonts w:ascii="Times New Roman" w:hAnsi="Times New Roman" w:cs="Times New Roman"/>
          <w:sz w:val="18"/>
          <w:szCs w:val="24"/>
        </w:rPr>
        <w:t xml:space="preserve"> 4. Capilla del Rosario en la Iglesia de Santo Domingo de Tunja. Fotografía de Antonio E. de Pedro</w:t>
      </w:r>
    </w:p>
    <w:p w:rsidR="00F31DD2" w:rsidRDefault="00F31DD2" w:rsidP="00CD686E">
      <w:pPr>
        <w:rPr>
          <w:rFonts w:ascii="Times New Roman" w:hAnsi="Times New Roman" w:cs="Times New Roman"/>
        </w:rPr>
      </w:pPr>
    </w:p>
    <w:p w:rsidR="00F31DD2" w:rsidRDefault="00F31DD2" w:rsidP="00CD686E">
      <w:pPr>
        <w:rPr>
          <w:rFonts w:ascii="Times New Roman" w:hAnsi="Times New Roman" w:cs="Times New Roman"/>
        </w:rPr>
      </w:pPr>
    </w:p>
    <w:p w:rsidR="00F31DD2" w:rsidRDefault="00F31DD2" w:rsidP="00CD686E">
      <w:pPr>
        <w:rPr>
          <w:rFonts w:ascii="Times New Roman" w:hAnsi="Times New Roman" w:cs="Times New Roman"/>
        </w:rPr>
      </w:pPr>
    </w:p>
    <w:p w:rsidR="00F31DD2" w:rsidRDefault="00E44091" w:rsidP="00CD686E">
      <w:pPr>
        <w:rPr>
          <w:rFonts w:ascii="Times New Roman" w:hAnsi="Times New Roman" w:cs="Times New Roman"/>
        </w:rPr>
      </w:pPr>
      <w:r>
        <w:rPr>
          <w:rFonts w:ascii="Times New Roman" w:hAnsi="Times New Roman" w:cs="Times New Roman"/>
          <w:noProof/>
          <w:lang w:eastAsia="es-CO"/>
        </w:rPr>
        <w:lastRenderedPageBreak/>
        <w:drawing>
          <wp:inline distT="0" distB="0" distL="0" distR="0" wp14:anchorId="7F66FDB3">
            <wp:extent cx="1812251" cy="2353586"/>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3361" cy="2355028"/>
                    </a:xfrm>
                    <a:prstGeom prst="rect">
                      <a:avLst/>
                    </a:prstGeom>
                    <a:noFill/>
                  </pic:spPr>
                </pic:pic>
              </a:graphicData>
            </a:graphic>
          </wp:inline>
        </w:drawing>
      </w:r>
    </w:p>
    <w:p w:rsidR="00F31DD2" w:rsidRDefault="00F456F2" w:rsidP="002A46EB">
      <w:pPr>
        <w:jc w:val="both"/>
        <w:rPr>
          <w:rFonts w:ascii="Times New Roman" w:hAnsi="Times New Roman" w:cs="Times New Roman"/>
          <w:sz w:val="18"/>
          <w:szCs w:val="18"/>
        </w:rPr>
      </w:pPr>
      <w:r>
        <w:rPr>
          <w:rFonts w:ascii="Times New Roman" w:hAnsi="Times New Roman" w:cs="Times New Roman"/>
          <w:sz w:val="18"/>
          <w:szCs w:val="18"/>
        </w:rPr>
        <w:t>Fig.</w:t>
      </w:r>
      <w:r w:rsidR="00E44091">
        <w:rPr>
          <w:rFonts w:ascii="Times New Roman" w:hAnsi="Times New Roman" w:cs="Times New Roman"/>
          <w:sz w:val="18"/>
          <w:szCs w:val="18"/>
        </w:rPr>
        <w:t xml:space="preserve"> 5</w:t>
      </w:r>
      <w:r w:rsidR="00F31DD2" w:rsidRPr="00F31DD2">
        <w:rPr>
          <w:rFonts w:ascii="Times New Roman" w:hAnsi="Times New Roman" w:cs="Times New Roman"/>
          <w:sz w:val="18"/>
          <w:szCs w:val="18"/>
        </w:rPr>
        <w:t xml:space="preserve">. </w:t>
      </w:r>
      <w:r w:rsidR="00F31DD2" w:rsidRPr="00F31DD2">
        <w:rPr>
          <w:rFonts w:ascii="Times New Roman" w:hAnsi="Times New Roman" w:cs="Times New Roman"/>
          <w:i/>
          <w:sz w:val="18"/>
          <w:szCs w:val="18"/>
        </w:rPr>
        <w:t>Virgen de Nuestra Señora de la Antigua</w:t>
      </w:r>
      <w:r w:rsidR="00F31DD2" w:rsidRPr="00F31DD2">
        <w:rPr>
          <w:rFonts w:ascii="Times New Roman" w:hAnsi="Times New Roman" w:cs="Times New Roman"/>
          <w:sz w:val="18"/>
          <w:szCs w:val="18"/>
        </w:rPr>
        <w:t>, situada en un altar de la Iglesia de Santa Clara, conocida como la Real, de la ciudad de Tunja. Aunque la autoría es aún desconocida, el modelo sigue siendo el de la Catedral de Sevilla. Fotografía realizada por Antonio E. de Pedro.</w:t>
      </w:r>
    </w:p>
    <w:p w:rsidR="00F31DD2" w:rsidRDefault="00F31DD2" w:rsidP="00F31DD2">
      <w:pPr>
        <w:rPr>
          <w:rFonts w:ascii="Times New Roman" w:hAnsi="Times New Roman" w:cs="Times New Roman"/>
          <w:sz w:val="18"/>
          <w:szCs w:val="18"/>
        </w:rPr>
      </w:pPr>
      <w:r>
        <w:rPr>
          <w:rFonts w:ascii="Times New Roman" w:hAnsi="Times New Roman" w:cs="Times New Roman"/>
          <w:noProof/>
          <w:sz w:val="18"/>
          <w:szCs w:val="18"/>
          <w:lang w:eastAsia="es-CO"/>
        </w:rPr>
        <w:drawing>
          <wp:inline distT="0" distB="0" distL="0" distR="0">
            <wp:extent cx="1729331" cy="2663687"/>
            <wp:effectExtent l="0" t="0" r="4445" b="3810"/>
            <wp:docPr id="5" name="Imagen 5" descr="C:\Users\DOCTORADO HISTORIA\Desktop\IMAGENES VIRGENES TUNJA\IMG_7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CTORADO HISTORIA\Desktop\IMAGENES VIRGENES TUNJA\IMG_780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9945" cy="2664633"/>
                    </a:xfrm>
                    <a:prstGeom prst="rect">
                      <a:avLst/>
                    </a:prstGeom>
                    <a:noFill/>
                    <a:ln>
                      <a:noFill/>
                    </a:ln>
                  </pic:spPr>
                </pic:pic>
              </a:graphicData>
            </a:graphic>
          </wp:inline>
        </w:drawing>
      </w:r>
    </w:p>
    <w:p w:rsidR="00F31DD2" w:rsidRDefault="00F456F2" w:rsidP="002A46EB">
      <w:pPr>
        <w:jc w:val="both"/>
        <w:rPr>
          <w:rFonts w:ascii="Times New Roman" w:hAnsi="Times New Roman" w:cs="Times New Roman"/>
          <w:sz w:val="18"/>
          <w:szCs w:val="18"/>
        </w:rPr>
      </w:pPr>
      <w:r>
        <w:rPr>
          <w:rFonts w:ascii="Times New Roman" w:hAnsi="Times New Roman" w:cs="Times New Roman"/>
          <w:sz w:val="18"/>
          <w:szCs w:val="18"/>
        </w:rPr>
        <w:t>Fig.</w:t>
      </w:r>
      <w:r w:rsidR="00E44091">
        <w:rPr>
          <w:rFonts w:ascii="Times New Roman" w:hAnsi="Times New Roman" w:cs="Times New Roman"/>
          <w:sz w:val="18"/>
          <w:szCs w:val="18"/>
        </w:rPr>
        <w:t xml:space="preserve"> 6</w:t>
      </w:r>
      <w:r w:rsidR="00F31DD2">
        <w:rPr>
          <w:rFonts w:ascii="Times New Roman" w:hAnsi="Times New Roman" w:cs="Times New Roman"/>
          <w:sz w:val="18"/>
          <w:szCs w:val="18"/>
        </w:rPr>
        <w:t xml:space="preserve">. Una representación de la </w:t>
      </w:r>
      <w:r w:rsidR="00F31DD2" w:rsidRPr="00F31DD2">
        <w:rPr>
          <w:rFonts w:ascii="Times New Roman" w:hAnsi="Times New Roman" w:cs="Times New Roman"/>
          <w:i/>
          <w:sz w:val="18"/>
          <w:szCs w:val="18"/>
        </w:rPr>
        <w:t>Tota Pulcra</w:t>
      </w:r>
      <w:r w:rsidR="00F31DD2">
        <w:rPr>
          <w:rFonts w:ascii="Times New Roman" w:hAnsi="Times New Roman" w:cs="Times New Roman"/>
          <w:sz w:val="18"/>
          <w:szCs w:val="18"/>
        </w:rPr>
        <w:t xml:space="preserve"> con sus representaciones de las letanías marianas, conocida y venerada localmente como Virgen del Topo. Al Parecer otra copia de la misma se haya en la Capilla del Topo, que se ubica en la ciudad.</w:t>
      </w:r>
      <w:r w:rsidR="00F31DD2" w:rsidRPr="00F31DD2">
        <w:rPr>
          <w:rFonts w:ascii="Times New Roman" w:hAnsi="Times New Roman" w:cs="Times New Roman"/>
          <w:sz w:val="18"/>
          <w:szCs w:val="18"/>
        </w:rPr>
        <w:t xml:space="preserve"> Fotografía realizada por Antonio E. de Pedro.</w:t>
      </w:r>
    </w:p>
    <w:p w:rsidR="00CD686E" w:rsidRDefault="008264F5">
      <w:pPr>
        <w:rPr>
          <w:rFonts w:ascii="Times New Roman" w:hAnsi="Times New Roman" w:cs="Times New Roman"/>
        </w:rPr>
      </w:pPr>
      <w:r>
        <w:rPr>
          <w:rFonts w:ascii="Times New Roman" w:hAnsi="Times New Roman" w:cs="Times New Roman"/>
          <w:noProof/>
          <w:lang w:eastAsia="es-CO"/>
        </w:rPr>
        <w:lastRenderedPageBreak/>
        <w:drawing>
          <wp:inline distT="0" distB="0" distL="0" distR="0">
            <wp:extent cx="1741336" cy="2611251"/>
            <wp:effectExtent l="0" t="0" r="0" b="0"/>
            <wp:docPr id="8" name="Imagen 8" descr="C:\Users\DOCTORADO HISTORIA\Desktop\IMAGENES VIRGENES TUNJA\IMG_7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OCTORADO HISTORIA\Desktop\IMAGENES VIRGENES TUNJA\IMG_783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6769" cy="2619398"/>
                    </a:xfrm>
                    <a:prstGeom prst="rect">
                      <a:avLst/>
                    </a:prstGeom>
                    <a:noFill/>
                    <a:ln>
                      <a:noFill/>
                    </a:ln>
                  </pic:spPr>
                </pic:pic>
              </a:graphicData>
            </a:graphic>
          </wp:inline>
        </w:drawing>
      </w:r>
    </w:p>
    <w:p w:rsidR="008264F5" w:rsidRPr="008264F5" w:rsidRDefault="00F456F2" w:rsidP="002A46EB">
      <w:pPr>
        <w:jc w:val="both"/>
        <w:rPr>
          <w:rFonts w:ascii="Times New Roman" w:hAnsi="Times New Roman" w:cs="Times New Roman"/>
          <w:sz w:val="18"/>
          <w:szCs w:val="18"/>
        </w:rPr>
      </w:pPr>
      <w:r>
        <w:rPr>
          <w:rFonts w:ascii="Times New Roman" w:hAnsi="Times New Roman" w:cs="Times New Roman"/>
          <w:sz w:val="18"/>
          <w:szCs w:val="18"/>
        </w:rPr>
        <w:t>Fig.</w:t>
      </w:r>
      <w:r w:rsidR="00E44091">
        <w:rPr>
          <w:rFonts w:ascii="Times New Roman" w:hAnsi="Times New Roman" w:cs="Times New Roman"/>
          <w:sz w:val="18"/>
          <w:szCs w:val="18"/>
        </w:rPr>
        <w:t xml:space="preserve"> 7</w:t>
      </w:r>
      <w:r w:rsidR="008264F5" w:rsidRPr="008264F5">
        <w:rPr>
          <w:rFonts w:ascii="Times New Roman" w:hAnsi="Times New Roman" w:cs="Times New Roman"/>
          <w:sz w:val="18"/>
          <w:szCs w:val="18"/>
        </w:rPr>
        <w:t xml:space="preserve">. Techumbre de la sala principal de la llamada </w:t>
      </w:r>
      <w:r w:rsidR="008264F5" w:rsidRPr="008264F5">
        <w:rPr>
          <w:rFonts w:ascii="Times New Roman" w:hAnsi="Times New Roman" w:cs="Times New Roman"/>
          <w:i/>
          <w:sz w:val="18"/>
          <w:szCs w:val="18"/>
        </w:rPr>
        <w:t>Casa del Fundador</w:t>
      </w:r>
      <w:r w:rsidR="008264F5" w:rsidRPr="008264F5">
        <w:rPr>
          <w:rFonts w:ascii="Times New Roman" w:hAnsi="Times New Roman" w:cs="Times New Roman"/>
          <w:sz w:val="18"/>
          <w:szCs w:val="18"/>
        </w:rPr>
        <w:t xml:space="preserve"> de Tunja. Se observan los círculos que rodean a los anagramas de la </w:t>
      </w:r>
      <w:r w:rsidR="008264F5" w:rsidRPr="008264F5">
        <w:rPr>
          <w:rFonts w:ascii="Times New Roman" w:hAnsi="Times New Roman" w:cs="Times New Roman"/>
          <w:i/>
          <w:sz w:val="18"/>
          <w:szCs w:val="18"/>
        </w:rPr>
        <w:t>Sagrada Familia</w:t>
      </w:r>
      <w:r w:rsidR="008264F5" w:rsidRPr="008264F5">
        <w:rPr>
          <w:rFonts w:ascii="Times New Roman" w:hAnsi="Times New Roman" w:cs="Times New Roman"/>
          <w:sz w:val="18"/>
          <w:szCs w:val="18"/>
        </w:rPr>
        <w:t>, hoy casi desaparecidos (solamente se conserva intacto el de Cristo). La Virgen ocupa el lugar central. Fotografía realizada por Antonio E. de Pedro.</w:t>
      </w:r>
    </w:p>
    <w:p w:rsidR="008264F5" w:rsidRDefault="008264F5">
      <w:pPr>
        <w:rPr>
          <w:rFonts w:ascii="Times New Roman" w:hAnsi="Times New Roman" w:cs="Times New Roman"/>
        </w:rPr>
      </w:pPr>
      <w:r>
        <w:rPr>
          <w:rFonts w:ascii="Times New Roman" w:hAnsi="Times New Roman" w:cs="Times New Roman"/>
          <w:noProof/>
          <w:lang w:eastAsia="es-CO"/>
        </w:rPr>
        <w:drawing>
          <wp:inline distT="0" distB="0" distL="0" distR="0">
            <wp:extent cx="2659712" cy="1773141"/>
            <wp:effectExtent l="0" t="0" r="7620" b="0"/>
            <wp:docPr id="9" name="Imagen 9" descr="C:\Users\DOCTORADO HISTORIA\Desktop\IMAGENES VIRGENES TUNJA\IMG_7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OCTORADO HISTORIA\Desktop\IMAGENES VIRGENES TUNJA\IMG_783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9006" cy="1772670"/>
                    </a:xfrm>
                    <a:prstGeom prst="rect">
                      <a:avLst/>
                    </a:prstGeom>
                    <a:noFill/>
                    <a:ln>
                      <a:noFill/>
                    </a:ln>
                  </pic:spPr>
                </pic:pic>
              </a:graphicData>
            </a:graphic>
          </wp:inline>
        </w:drawing>
      </w:r>
    </w:p>
    <w:p w:rsidR="002A46EB" w:rsidRDefault="00F456F2" w:rsidP="002A46EB">
      <w:pPr>
        <w:jc w:val="both"/>
        <w:rPr>
          <w:rFonts w:ascii="Times New Roman" w:hAnsi="Times New Roman" w:cs="Times New Roman"/>
          <w:sz w:val="18"/>
          <w:szCs w:val="18"/>
        </w:rPr>
      </w:pPr>
      <w:r>
        <w:rPr>
          <w:rFonts w:ascii="Times New Roman" w:hAnsi="Times New Roman" w:cs="Times New Roman"/>
          <w:sz w:val="18"/>
          <w:szCs w:val="18"/>
        </w:rPr>
        <w:t>Fig.</w:t>
      </w:r>
      <w:r w:rsidR="00E44091">
        <w:rPr>
          <w:rFonts w:ascii="Times New Roman" w:hAnsi="Times New Roman" w:cs="Times New Roman"/>
          <w:sz w:val="18"/>
          <w:szCs w:val="18"/>
        </w:rPr>
        <w:t xml:space="preserve"> 8</w:t>
      </w:r>
      <w:r w:rsidR="008264F5" w:rsidRPr="002A46EB">
        <w:rPr>
          <w:rFonts w:ascii="Times New Roman" w:hAnsi="Times New Roman" w:cs="Times New Roman"/>
          <w:sz w:val="18"/>
          <w:szCs w:val="18"/>
        </w:rPr>
        <w:t xml:space="preserve">. Representación mural en la techumbre de la </w:t>
      </w:r>
      <w:r w:rsidR="008264F5" w:rsidRPr="002A46EB">
        <w:rPr>
          <w:rFonts w:ascii="Times New Roman" w:hAnsi="Times New Roman" w:cs="Times New Roman"/>
          <w:i/>
          <w:sz w:val="18"/>
          <w:szCs w:val="18"/>
        </w:rPr>
        <w:t>Casa del Fundador</w:t>
      </w:r>
      <w:r w:rsidR="008264F5" w:rsidRPr="002A46EB">
        <w:rPr>
          <w:rFonts w:ascii="Times New Roman" w:hAnsi="Times New Roman" w:cs="Times New Roman"/>
          <w:sz w:val="18"/>
          <w:szCs w:val="18"/>
        </w:rPr>
        <w:t xml:space="preserve"> de Tunja. Se puede observar, entre otros emblemas que hacen alusión a la Virgen María,</w:t>
      </w:r>
      <w:r w:rsidR="002A46EB" w:rsidRPr="002A46EB">
        <w:rPr>
          <w:rFonts w:ascii="Times New Roman" w:hAnsi="Times New Roman" w:cs="Times New Roman"/>
          <w:sz w:val="18"/>
          <w:szCs w:val="18"/>
        </w:rPr>
        <w:t xml:space="preserve"> </w:t>
      </w:r>
      <w:r w:rsidR="008264F5" w:rsidRPr="002A46EB">
        <w:rPr>
          <w:rFonts w:ascii="Times New Roman" w:hAnsi="Times New Roman" w:cs="Times New Roman"/>
          <w:sz w:val="18"/>
          <w:szCs w:val="18"/>
        </w:rPr>
        <w:t xml:space="preserve">el </w:t>
      </w:r>
      <w:r w:rsidR="002A46EB" w:rsidRPr="002A46EB">
        <w:rPr>
          <w:rFonts w:ascii="Times New Roman" w:hAnsi="Times New Roman" w:cs="Times New Roman"/>
          <w:sz w:val="18"/>
          <w:szCs w:val="18"/>
        </w:rPr>
        <w:t xml:space="preserve">ciprés que aparece representado en las letanías marianas que rodean a la </w:t>
      </w:r>
      <w:r w:rsidR="002A46EB" w:rsidRPr="002A46EB">
        <w:rPr>
          <w:rFonts w:ascii="Times New Roman" w:hAnsi="Times New Roman" w:cs="Times New Roman"/>
          <w:i/>
          <w:sz w:val="18"/>
          <w:szCs w:val="18"/>
        </w:rPr>
        <w:t xml:space="preserve">Tota Pulcra. </w:t>
      </w:r>
      <w:r w:rsidR="002A46EB" w:rsidRPr="002A46EB">
        <w:rPr>
          <w:rFonts w:ascii="Times New Roman" w:hAnsi="Times New Roman" w:cs="Times New Roman"/>
          <w:sz w:val="18"/>
          <w:szCs w:val="18"/>
        </w:rPr>
        <w:t>Fotografía realizada por Antonio E. de Pedro.</w:t>
      </w:r>
    </w:p>
    <w:p w:rsidR="00265BB3" w:rsidRDefault="00265BB3" w:rsidP="002A46EB">
      <w:pPr>
        <w:jc w:val="both"/>
        <w:rPr>
          <w:rFonts w:ascii="Times New Roman" w:hAnsi="Times New Roman" w:cs="Times New Roman"/>
          <w:sz w:val="18"/>
          <w:szCs w:val="18"/>
        </w:rPr>
      </w:pPr>
      <w:r>
        <w:rPr>
          <w:rFonts w:ascii="Times New Roman" w:hAnsi="Times New Roman" w:cs="Times New Roman"/>
          <w:noProof/>
          <w:sz w:val="18"/>
          <w:szCs w:val="18"/>
          <w:lang w:eastAsia="es-CO"/>
        </w:rPr>
        <w:lastRenderedPageBreak/>
        <w:drawing>
          <wp:inline distT="0" distB="0" distL="0" distR="0">
            <wp:extent cx="1706880" cy="2560320"/>
            <wp:effectExtent l="0" t="0" r="7620" b="0"/>
            <wp:docPr id="11" name="Imagen 11" descr="C:\Users\DOCTORADO HISTORIA\Desktop\IMAGENES VIRGENES TUNJA\IMG_7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OCTORADO HISTORIA\Desktop\IMAGENES VIRGENES TUNJA\IMG_783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8104" cy="2562156"/>
                    </a:xfrm>
                    <a:prstGeom prst="rect">
                      <a:avLst/>
                    </a:prstGeom>
                    <a:noFill/>
                    <a:ln>
                      <a:noFill/>
                    </a:ln>
                  </pic:spPr>
                </pic:pic>
              </a:graphicData>
            </a:graphic>
          </wp:inline>
        </w:drawing>
      </w:r>
    </w:p>
    <w:p w:rsidR="00265BB3" w:rsidRDefault="00F456F2" w:rsidP="00265BB3">
      <w:pPr>
        <w:jc w:val="both"/>
        <w:rPr>
          <w:rFonts w:ascii="Times New Roman" w:hAnsi="Times New Roman" w:cs="Times New Roman"/>
          <w:sz w:val="18"/>
          <w:szCs w:val="18"/>
        </w:rPr>
      </w:pPr>
      <w:r>
        <w:rPr>
          <w:rFonts w:ascii="Times New Roman" w:hAnsi="Times New Roman" w:cs="Times New Roman"/>
          <w:sz w:val="18"/>
          <w:szCs w:val="18"/>
        </w:rPr>
        <w:t>Fig.</w:t>
      </w:r>
      <w:r w:rsidR="00E44091">
        <w:rPr>
          <w:rFonts w:ascii="Times New Roman" w:hAnsi="Times New Roman" w:cs="Times New Roman"/>
          <w:sz w:val="18"/>
          <w:szCs w:val="18"/>
        </w:rPr>
        <w:t xml:space="preserve"> 9</w:t>
      </w:r>
      <w:r w:rsidR="00265BB3">
        <w:rPr>
          <w:rFonts w:ascii="Times New Roman" w:hAnsi="Times New Roman" w:cs="Times New Roman"/>
          <w:sz w:val="18"/>
          <w:szCs w:val="18"/>
        </w:rPr>
        <w:t xml:space="preserve">. A ambos lados de la artesa invertida que es la techumbre de la </w:t>
      </w:r>
      <w:r w:rsidR="00265BB3" w:rsidRPr="00265BB3">
        <w:rPr>
          <w:rFonts w:ascii="Times New Roman" w:hAnsi="Times New Roman" w:cs="Times New Roman"/>
          <w:i/>
          <w:sz w:val="18"/>
          <w:szCs w:val="18"/>
        </w:rPr>
        <w:t>Casa del Fundador</w:t>
      </w:r>
      <w:r w:rsidR="00265BB3">
        <w:rPr>
          <w:rFonts w:ascii="Times New Roman" w:hAnsi="Times New Roman" w:cs="Times New Roman"/>
          <w:sz w:val="18"/>
          <w:szCs w:val="18"/>
        </w:rPr>
        <w:t xml:space="preserve"> en Tunja, aparecen representaciones alusivas a María como intercesora. Así en la fotografía se puede observar al rinoceronte (izquierda), el heliotropo y heliotropo con caballo (derecha) y dos palmeras datileras: una con frutos y otra no (derecha). </w:t>
      </w:r>
      <w:r w:rsidR="00265BB3" w:rsidRPr="002A46EB">
        <w:rPr>
          <w:rFonts w:ascii="Times New Roman" w:hAnsi="Times New Roman" w:cs="Times New Roman"/>
          <w:sz w:val="18"/>
          <w:szCs w:val="18"/>
        </w:rPr>
        <w:t>Fotografía realizada por Antonio E. de Pedro.</w:t>
      </w:r>
    </w:p>
    <w:p w:rsidR="00265BB3" w:rsidRPr="002A46EB" w:rsidRDefault="00792172" w:rsidP="002A46EB">
      <w:pPr>
        <w:jc w:val="both"/>
        <w:rPr>
          <w:rFonts w:ascii="Times New Roman" w:hAnsi="Times New Roman" w:cs="Times New Roman"/>
          <w:sz w:val="18"/>
          <w:szCs w:val="18"/>
        </w:rPr>
      </w:pPr>
      <w:r>
        <w:rPr>
          <w:rFonts w:ascii="Times New Roman" w:hAnsi="Times New Roman" w:cs="Times New Roman"/>
          <w:noProof/>
          <w:sz w:val="18"/>
          <w:szCs w:val="18"/>
          <w:lang w:eastAsia="es-CO"/>
        </w:rPr>
        <w:drawing>
          <wp:inline distT="0" distB="0" distL="0" distR="0">
            <wp:extent cx="2523856" cy="1677725"/>
            <wp:effectExtent l="0" t="0" r="0" b="0"/>
            <wp:docPr id="12" name="Imagen 12" descr="C:\Users\DOCTORADO HISTORIA\Desktop\IMAGENES VIRGENES TUNJA\IMG_7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OCTORADO HISTORIA\Desktop\IMAGENES VIRGENES TUNJA\IMG_782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4287" cy="1678011"/>
                    </a:xfrm>
                    <a:prstGeom prst="rect">
                      <a:avLst/>
                    </a:prstGeom>
                    <a:noFill/>
                    <a:ln>
                      <a:noFill/>
                    </a:ln>
                  </pic:spPr>
                </pic:pic>
              </a:graphicData>
            </a:graphic>
          </wp:inline>
        </w:drawing>
      </w:r>
    </w:p>
    <w:p w:rsidR="00792172" w:rsidRPr="00792172" w:rsidRDefault="00F456F2" w:rsidP="00792172">
      <w:pPr>
        <w:jc w:val="both"/>
        <w:rPr>
          <w:rFonts w:ascii="Times New Roman" w:hAnsi="Times New Roman" w:cs="Times New Roman"/>
          <w:sz w:val="18"/>
          <w:szCs w:val="18"/>
        </w:rPr>
      </w:pPr>
      <w:r>
        <w:rPr>
          <w:rFonts w:ascii="Times New Roman" w:hAnsi="Times New Roman" w:cs="Times New Roman"/>
          <w:sz w:val="18"/>
          <w:szCs w:val="18"/>
        </w:rPr>
        <w:t>Fig.</w:t>
      </w:r>
      <w:r w:rsidR="00E44091">
        <w:rPr>
          <w:rFonts w:ascii="Times New Roman" w:hAnsi="Times New Roman" w:cs="Times New Roman"/>
          <w:sz w:val="18"/>
          <w:szCs w:val="18"/>
        </w:rPr>
        <w:t xml:space="preserve"> 10</w:t>
      </w:r>
      <w:r w:rsidR="00792172" w:rsidRPr="00792172">
        <w:rPr>
          <w:rFonts w:ascii="Times New Roman" w:hAnsi="Times New Roman" w:cs="Times New Roman"/>
          <w:sz w:val="18"/>
          <w:szCs w:val="18"/>
        </w:rPr>
        <w:t>. Restos de la copia mural de la Virgen de Chiquinquirá en el alfiz de la puerta de entrada  a la Sala Principal, por el corredor, de la Casa del Fundador de Tunja. Fotografía realizada por Antonio E. de Pedro.</w:t>
      </w:r>
    </w:p>
    <w:p w:rsidR="008264F5" w:rsidRDefault="008264F5" w:rsidP="002A46EB">
      <w:pPr>
        <w:jc w:val="both"/>
        <w:rPr>
          <w:rFonts w:ascii="Times New Roman" w:hAnsi="Times New Roman" w:cs="Times New Roman"/>
        </w:rPr>
      </w:pPr>
    </w:p>
    <w:p w:rsidR="00C80EEF" w:rsidRDefault="00216C1A" w:rsidP="002A46EB">
      <w:pPr>
        <w:jc w:val="both"/>
        <w:rPr>
          <w:rFonts w:ascii="Times New Roman" w:hAnsi="Times New Roman" w:cs="Times New Roman"/>
        </w:rPr>
      </w:pPr>
      <w:r>
        <w:rPr>
          <w:rFonts w:ascii="Times New Roman" w:hAnsi="Times New Roman" w:cs="Times New Roman"/>
          <w:noProof/>
          <w:lang w:eastAsia="es-CO"/>
        </w:rPr>
        <w:lastRenderedPageBreak/>
        <w:drawing>
          <wp:inline distT="0" distB="0" distL="0" distR="0" wp14:anchorId="477193C2">
            <wp:extent cx="1879607" cy="2957886"/>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82069" cy="2961760"/>
                    </a:xfrm>
                    <a:prstGeom prst="rect">
                      <a:avLst/>
                    </a:prstGeom>
                    <a:noFill/>
                  </pic:spPr>
                </pic:pic>
              </a:graphicData>
            </a:graphic>
          </wp:inline>
        </w:drawing>
      </w:r>
    </w:p>
    <w:p w:rsidR="00C80EEF" w:rsidRPr="0002005A" w:rsidRDefault="00F456F2" w:rsidP="002A46EB">
      <w:pPr>
        <w:jc w:val="both"/>
        <w:rPr>
          <w:rFonts w:ascii="Times New Roman" w:hAnsi="Times New Roman" w:cs="Times New Roman"/>
          <w:sz w:val="20"/>
          <w:szCs w:val="20"/>
        </w:rPr>
      </w:pPr>
      <w:r>
        <w:rPr>
          <w:rFonts w:ascii="Times New Roman" w:hAnsi="Times New Roman" w:cs="Times New Roman"/>
          <w:sz w:val="18"/>
          <w:szCs w:val="20"/>
        </w:rPr>
        <w:t>Fig.</w:t>
      </w:r>
      <w:r w:rsidR="0002005A">
        <w:rPr>
          <w:rFonts w:ascii="Times New Roman" w:hAnsi="Times New Roman" w:cs="Times New Roman"/>
          <w:sz w:val="18"/>
          <w:szCs w:val="20"/>
        </w:rPr>
        <w:t xml:space="preserve"> 11</w:t>
      </w:r>
      <w:r w:rsidR="00216C1A" w:rsidRPr="0002005A">
        <w:rPr>
          <w:rFonts w:ascii="Times New Roman" w:hAnsi="Times New Roman" w:cs="Times New Roman"/>
          <w:sz w:val="18"/>
          <w:szCs w:val="20"/>
        </w:rPr>
        <w:t xml:space="preserve">. </w:t>
      </w:r>
      <w:r w:rsidR="00216C1A" w:rsidRPr="0002005A">
        <w:rPr>
          <w:rFonts w:ascii="Times New Roman" w:hAnsi="Times New Roman" w:cs="Times New Roman"/>
          <w:i/>
          <w:sz w:val="18"/>
          <w:szCs w:val="20"/>
        </w:rPr>
        <w:t>Nuestra Señora de la Antigua</w:t>
      </w:r>
      <w:r w:rsidR="0002005A" w:rsidRPr="0002005A">
        <w:rPr>
          <w:rFonts w:ascii="Times New Roman" w:hAnsi="Times New Roman" w:cs="Times New Roman"/>
          <w:i/>
          <w:sz w:val="18"/>
          <w:szCs w:val="20"/>
        </w:rPr>
        <w:t xml:space="preserve"> </w:t>
      </w:r>
      <w:r w:rsidR="0002005A" w:rsidRPr="0002005A">
        <w:rPr>
          <w:rFonts w:ascii="Times New Roman" w:hAnsi="Times New Roman" w:cs="Times New Roman"/>
          <w:sz w:val="18"/>
          <w:szCs w:val="20"/>
        </w:rPr>
        <w:t>ubicada en la Capilla del mismo nombre de Diego Hernández Herballo. Abajo, aparecen los donantes: Diego Hernández Herballo y Doña Polonia de Roa, franqueando la cartela con la inscripción. La obra ha sido atribuida al pintor italiano Angelino Medoro.</w:t>
      </w:r>
      <w:r w:rsidR="0002005A">
        <w:rPr>
          <w:rFonts w:ascii="Times New Roman" w:hAnsi="Times New Roman" w:cs="Times New Roman"/>
          <w:sz w:val="18"/>
          <w:szCs w:val="20"/>
        </w:rPr>
        <w:t xml:space="preserve"> Lienzo adherido a tabla, temple seco. Fotografía cortesía de Abel Martínez Martín</w:t>
      </w:r>
    </w:p>
    <w:sectPr w:rsidR="00C80EEF" w:rsidRPr="0002005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86E"/>
    <w:rsid w:val="0002005A"/>
    <w:rsid w:val="00155ADA"/>
    <w:rsid w:val="002136B5"/>
    <w:rsid w:val="00216C1A"/>
    <w:rsid w:val="00265BB3"/>
    <w:rsid w:val="002A46EB"/>
    <w:rsid w:val="00792172"/>
    <w:rsid w:val="008264F5"/>
    <w:rsid w:val="00C80EEF"/>
    <w:rsid w:val="00CA69B9"/>
    <w:rsid w:val="00CD686E"/>
    <w:rsid w:val="00D867E9"/>
    <w:rsid w:val="00E44091"/>
    <w:rsid w:val="00E84179"/>
    <w:rsid w:val="00F31DD2"/>
    <w:rsid w:val="00F456F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D6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686E"/>
    <w:rPr>
      <w:rFonts w:ascii="Tahoma" w:hAnsi="Tahoma" w:cs="Tahoma"/>
      <w:sz w:val="16"/>
      <w:szCs w:val="16"/>
    </w:rPr>
  </w:style>
  <w:style w:type="paragraph" w:styleId="Sinespaciado">
    <w:name w:val="No Spacing"/>
    <w:uiPriority w:val="1"/>
    <w:qFormat/>
    <w:rsid w:val="0002005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D6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686E"/>
    <w:rPr>
      <w:rFonts w:ascii="Tahoma" w:hAnsi="Tahoma" w:cs="Tahoma"/>
      <w:sz w:val="16"/>
      <w:szCs w:val="16"/>
    </w:rPr>
  </w:style>
  <w:style w:type="paragraph" w:styleId="Sinespaciado">
    <w:name w:val="No Spacing"/>
    <w:uiPriority w:val="1"/>
    <w:qFormat/>
    <w:rsid w:val="000200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6</Pages>
  <Words>421</Words>
  <Characters>2319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DOCTORADO HISTORIA</dc:creator>
  <cp:lastModifiedBy>DOCTORADO HISTORIA</cp:lastModifiedBy>
  <cp:revision>8</cp:revision>
  <cp:lastPrinted>2016-10-03T16:50:00Z</cp:lastPrinted>
  <dcterms:created xsi:type="dcterms:W3CDTF">2016-09-21T17:01:00Z</dcterms:created>
  <dcterms:modified xsi:type="dcterms:W3CDTF">2016-10-03T16:50:00Z</dcterms:modified>
</cp:coreProperties>
</file>